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5DC580" w14:textId="77777777" w:rsidR="007655FF" w:rsidRDefault="00CB2962">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14:paraId="656EA1F4" w14:textId="77777777" w:rsidR="007655FF" w:rsidRDefault="00885F00">
      <w:pPr>
        <w:jc w:val="center"/>
        <w:rPr>
          <w:rFonts w:ascii="Calibri" w:hAnsi="Calibri"/>
          <w:b/>
          <w:u w:val="single"/>
        </w:rPr>
      </w:pPr>
      <w:r>
        <w:rPr>
          <w:rFonts w:ascii="Calibri" w:hAnsi="Calibri"/>
          <w:b/>
          <w:noProof/>
        </w:rPr>
        <w:object w:dxaOrig="8114" w:dyaOrig="9421" w14:anchorId="5942E3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45pt;height:44.45pt;mso-width-percent:0;mso-height-percent:0;mso-width-percent:0;mso-height-percent:0" o:ole="">
            <v:imagedata r:id="rId5" o:title=""/>
          </v:shape>
          <o:OLEObject Type="Embed" ProgID="MSPhotoEd.3" ShapeID="_x0000_i1025" DrawAspect="Content" ObjectID="_1761464656" r:id="rId6"/>
        </w:object>
      </w:r>
    </w:p>
    <w:p w14:paraId="60480167" w14:textId="77777777" w:rsidR="007655FF" w:rsidRDefault="00CB2962">
      <w:pPr>
        <w:jc w:val="center"/>
        <w:rPr>
          <w:rFonts w:ascii="Calibri" w:hAnsi="Calibri"/>
          <w:b/>
          <w:u w:val="single"/>
        </w:rPr>
      </w:pPr>
      <w:r>
        <w:rPr>
          <w:rFonts w:ascii="Calibri" w:hAnsi="Calibri"/>
          <w:b/>
          <w:u w:val="single"/>
        </w:rPr>
        <w:t xml:space="preserve">GOVERNOR MONITORING  </w:t>
      </w:r>
    </w:p>
    <w:p w14:paraId="456ABE9C" w14:textId="77777777" w:rsidR="007655FF" w:rsidRDefault="00CB2962">
      <w:pPr>
        <w:jc w:val="center"/>
        <w:rPr>
          <w:rFonts w:ascii="Calibri" w:hAnsi="Calibri"/>
          <w:b/>
          <w:sz w:val="22"/>
          <w:szCs w:val="22"/>
        </w:rPr>
      </w:pPr>
      <w:r>
        <w:rPr>
          <w:rFonts w:ascii="Calibri" w:hAnsi="Calibri"/>
          <w:b/>
          <w:sz w:val="22"/>
          <w:szCs w:val="22"/>
        </w:rPr>
        <w:t xml:space="preserve">COMMUNITY, PEACE, WISDOM, HOPE, DIGNITY, JOY </w:t>
      </w:r>
    </w:p>
    <w:p w14:paraId="2B1F399E" w14:textId="77777777" w:rsidR="007655FF" w:rsidRDefault="007655FF">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rsidR="007655FF" w14:paraId="1FDF48B4" w14:textId="77777777">
        <w:tc>
          <w:tcPr>
            <w:tcW w:w="5389" w:type="dxa"/>
            <w:gridSpan w:val="3"/>
            <w:tcBorders>
              <w:right w:val="single" w:sz="12" w:space="0" w:color="000000"/>
            </w:tcBorders>
          </w:tcPr>
          <w:p w14:paraId="536DDCCA" w14:textId="5CB3B3C2" w:rsidR="007655FF" w:rsidRDefault="00904731">
            <w:pPr>
              <w:rPr>
                <w:rFonts w:ascii="Calibri" w:hAnsi="Calibri"/>
              </w:rPr>
            </w:pPr>
            <w:r>
              <w:rPr>
                <w:rFonts w:ascii="Calibri" w:hAnsi="Calibri"/>
              </w:rPr>
              <w:t xml:space="preserve">Name of Governor:                                                     </w:t>
            </w:r>
            <w:r w:rsidR="004D561D">
              <w:rPr>
                <w:rFonts w:ascii="Calibri" w:hAnsi="Calibri"/>
              </w:rPr>
              <w:t xml:space="preserve"> </w:t>
            </w:r>
            <w:r w:rsidR="008A4931">
              <w:rPr>
                <w:rFonts w:ascii="Calibri" w:hAnsi="Calibri"/>
              </w:rPr>
              <w:t>Jane Vorster</w:t>
            </w:r>
          </w:p>
        </w:tc>
        <w:tc>
          <w:tcPr>
            <w:tcW w:w="4925" w:type="dxa"/>
            <w:gridSpan w:val="2"/>
            <w:tcBorders>
              <w:left w:val="single" w:sz="12" w:space="0" w:color="000000"/>
            </w:tcBorders>
          </w:tcPr>
          <w:p w14:paraId="38BC0381" w14:textId="3EB99613" w:rsidR="007655FF" w:rsidRDefault="00CB2962">
            <w:pPr>
              <w:rPr>
                <w:rFonts w:ascii="Calibri" w:hAnsi="Calibri"/>
              </w:rPr>
            </w:pPr>
            <w:r>
              <w:rPr>
                <w:rFonts w:ascii="Calibri" w:hAnsi="Calibri"/>
              </w:rPr>
              <w:t xml:space="preserve">Date: </w:t>
            </w:r>
            <w:r w:rsidR="00904731">
              <w:rPr>
                <w:rFonts w:ascii="Calibri" w:hAnsi="Calibri"/>
              </w:rPr>
              <w:t>13 October</w:t>
            </w:r>
            <w:r w:rsidR="008A4931">
              <w:rPr>
                <w:rFonts w:ascii="Calibri" w:hAnsi="Calibri"/>
              </w:rPr>
              <w:t xml:space="preserve"> 2023</w:t>
            </w:r>
          </w:p>
        </w:tc>
      </w:tr>
      <w:tr w:rsidR="007655FF" w14:paraId="72E4B6D3" w14:textId="77777777">
        <w:trPr>
          <w:trHeight w:val="391"/>
        </w:trPr>
        <w:tc>
          <w:tcPr>
            <w:tcW w:w="10314" w:type="dxa"/>
            <w:gridSpan w:val="5"/>
            <w:tcBorders>
              <w:bottom w:val="single" w:sz="4" w:space="0" w:color="000000"/>
            </w:tcBorders>
          </w:tcPr>
          <w:p w14:paraId="53F4D6E3" w14:textId="0414538D" w:rsidR="007655FF" w:rsidRDefault="00CB2962">
            <w:pPr>
              <w:rPr>
                <w:rFonts w:ascii="Calibri" w:hAnsi="Calibri"/>
              </w:rPr>
            </w:pPr>
            <w:r>
              <w:rPr>
                <w:rFonts w:ascii="Calibri" w:hAnsi="Calibri"/>
              </w:rPr>
              <w:t>Focus Area(s):</w:t>
            </w:r>
            <w:r w:rsidR="004D561D">
              <w:rPr>
                <w:rFonts w:ascii="Calibri" w:hAnsi="Calibri"/>
              </w:rPr>
              <w:t xml:space="preserve"> Quality of Education</w:t>
            </w:r>
          </w:p>
        </w:tc>
      </w:tr>
      <w:tr w:rsidR="007655FF" w14:paraId="0EEA3653" w14:textId="77777777">
        <w:trPr>
          <w:trHeight w:val="292"/>
        </w:trPr>
        <w:tc>
          <w:tcPr>
            <w:tcW w:w="991" w:type="dxa"/>
            <w:tcBorders>
              <w:top w:val="single" w:sz="12" w:space="0" w:color="000000"/>
              <w:right w:val="single" w:sz="12" w:space="0" w:color="000000"/>
            </w:tcBorders>
          </w:tcPr>
          <w:p w14:paraId="4B46C03A" w14:textId="77777777" w:rsidR="007655FF" w:rsidRDefault="00CB2962">
            <w:pPr>
              <w:rPr>
                <w:rFonts w:ascii="Calibri" w:hAnsi="Calibri"/>
                <w:b/>
              </w:rPr>
            </w:pPr>
            <w:r>
              <w:rPr>
                <w:rFonts w:ascii="Calibri" w:hAnsi="Calibri"/>
                <w:b/>
              </w:rPr>
              <w:t>SIAMS</w:t>
            </w:r>
          </w:p>
        </w:tc>
        <w:tc>
          <w:tcPr>
            <w:tcW w:w="2092" w:type="dxa"/>
            <w:shd w:val="clear" w:color="auto" w:fill="auto"/>
          </w:tcPr>
          <w:p w14:paraId="74494968" w14:textId="77777777" w:rsidR="007655FF" w:rsidRDefault="00CB2962">
            <w:pPr>
              <w:rPr>
                <w:rFonts w:ascii="Calibri" w:hAnsi="Calibri"/>
                <w:sz w:val="22"/>
                <w:szCs w:val="22"/>
              </w:rPr>
            </w:pPr>
            <w:r>
              <w:rPr>
                <w:rFonts w:ascii="Calibri" w:hAnsi="Calibri"/>
                <w:sz w:val="22"/>
                <w:szCs w:val="22"/>
              </w:rPr>
              <w:t>Vision and Leadership</w:t>
            </w:r>
          </w:p>
        </w:tc>
        <w:tc>
          <w:tcPr>
            <w:tcW w:w="2306" w:type="dxa"/>
            <w:shd w:val="clear" w:color="auto" w:fill="auto"/>
          </w:tcPr>
          <w:p w14:paraId="3A9220E7" w14:textId="77777777" w:rsidR="007655FF" w:rsidRDefault="00CB2962">
            <w:pPr>
              <w:rPr>
                <w:rFonts w:ascii="Calibri" w:hAnsi="Calibri"/>
                <w:sz w:val="22"/>
                <w:szCs w:val="22"/>
              </w:rPr>
            </w:pPr>
            <w:r>
              <w:rPr>
                <w:rFonts w:ascii="Calibri" w:hAnsi="Calibri"/>
                <w:sz w:val="22"/>
                <w:szCs w:val="22"/>
              </w:rPr>
              <w:t>Wisdom, Knowledge and Skills</w:t>
            </w:r>
          </w:p>
        </w:tc>
        <w:tc>
          <w:tcPr>
            <w:tcW w:w="2549" w:type="dxa"/>
            <w:shd w:val="clear" w:color="auto" w:fill="auto"/>
          </w:tcPr>
          <w:p w14:paraId="13051D28" w14:textId="77777777" w:rsidR="007655FF" w:rsidRDefault="00CB2962">
            <w:pPr>
              <w:rPr>
                <w:rFonts w:ascii="Calibri" w:hAnsi="Calibri"/>
                <w:sz w:val="22"/>
                <w:szCs w:val="22"/>
              </w:rPr>
            </w:pPr>
            <w:r>
              <w:rPr>
                <w:rFonts w:ascii="Calibri" w:hAnsi="Calibri"/>
                <w:sz w:val="22"/>
                <w:szCs w:val="22"/>
              </w:rPr>
              <w:t>Character Development</w:t>
            </w:r>
          </w:p>
        </w:tc>
        <w:tc>
          <w:tcPr>
            <w:tcW w:w="2376" w:type="dxa"/>
            <w:shd w:val="clear" w:color="auto" w:fill="auto"/>
          </w:tcPr>
          <w:p w14:paraId="463C35D6" w14:textId="77777777" w:rsidR="007655FF" w:rsidRDefault="00CB2962">
            <w:pPr>
              <w:rPr>
                <w:rFonts w:ascii="Calibri" w:hAnsi="Calibri"/>
                <w:sz w:val="22"/>
                <w:szCs w:val="22"/>
              </w:rPr>
            </w:pPr>
            <w:r>
              <w:rPr>
                <w:rFonts w:ascii="Calibri" w:hAnsi="Calibri"/>
                <w:sz w:val="22"/>
                <w:szCs w:val="22"/>
              </w:rPr>
              <w:t>Community and Living Well Together</w:t>
            </w:r>
          </w:p>
        </w:tc>
      </w:tr>
      <w:tr w:rsidR="007655FF" w14:paraId="4ADFE6BF" w14:textId="77777777">
        <w:trPr>
          <w:trHeight w:val="292"/>
        </w:trPr>
        <w:tc>
          <w:tcPr>
            <w:tcW w:w="991" w:type="dxa"/>
            <w:tcBorders>
              <w:top w:val="single" w:sz="12" w:space="0" w:color="000000"/>
              <w:right w:val="single" w:sz="12" w:space="0" w:color="000000"/>
            </w:tcBorders>
          </w:tcPr>
          <w:p w14:paraId="4A32D0FD" w14:textId="77777777" w:rsidR="007655FF" w:rsidRDefault="007655FF">
            <w:pPr>
              <w:rPr>
                <w:rFonts w:ascii="Calibri" w:hAnsi="Calibri"/>
                <w:b/>
              </w:rPr>
            </w:pPr>
          </w:p>
        </w:tc>
        <w:tc>
          <w:tcPr>
            <w:tcW w:w="2092" w:type="dxa"/>
            <w:shd w:val="clear" w:color="auto" w:fill="auto"/>
          </w:tcPr>
          <w:p w14:paraId="1A8854A7" w14:textId="77777777" w:rsidR="007655FF" w:rsidRDefault="00CB2962">
            <w:pPr>
              <w:rPr>
                <w:rFonts w:ascii="Calibri" w:hAnsi="Calibri"/>
                <w:sz w:val="22"/>
                <w:szCs w:val="22"/>
              </w:rPr>
            </w:pPr>
            <w:r>
              <w:rPr>
                <w:rFonts w:ascii="Calibri" w:hAnsi="Calibri"/>
                <w:sz w:val="22"/>
                <w:szCs w:val="22"/>
              </w:rPr>
              <w:t>Dignity and Respect</w:t>
            </w:r>
          </w:p>
        </w:tc>
        <w:tc>
          <w:tcPr>
            <w:tcW w:w="2306" w:type="dxa"/>
            <w:shd w:val="clear" w:color="auto" w:fill="auto"/>
          </w:tcPr>
          <w:p w14:paraId="7B243CDE" w14:textId="77777777" w:rsidR="007655FF" w:rsidRDefault="00CB2962">
            <w:pPr>
              <w:rPr>
                <w:rFonts w:ascii="Calibri" w:hAnsi="Calibri"/>
                <w:sz w:val="22"/>
                <w:szCs w:val="22"/>
              </w:rPr>
            </w:pPr>
            <w:r>
              <w:rPr>
                <w:rFonts w:ascii="Calibri" w:hAnsi="Calibri"/>
                <w:sz w:val="22"/>
                <w:szCs w:val="22"/>
              </w:rPr>
              <w:t>Collective Worship</w:t>
            </w:r>
          </w:p>
        </w:tc>
        <w:tc>
          <w:tcPr>
            <w:tcW w:w="2549" w:type="dxa"/>
            <w:shd w:val="clear" w:color="auto" w:fill="auto"/>
          </w:tcPr>
          <w:p w14:paraId="38400550" w14:textId="77777777" w:rsidR="007655FF" w:rsidRDefault="00CB2962">
            <w:pPr>
              <w:rPr>
                <w:rFonts w:ascii="Calibri" w:hAnsi="Calibri"/>
                <w:sz w:val="22"/>
                <w:szCs w:val="22"/>
              </w:rPr>
            </w:pPr>
            <w:r>
              <w:rPr>
                <w:rFonts w:ascii="Calibri" w:hAnsi="Calibri"/>
                <w:sz w:val="22"/>
                <w:szCs w:val="22"/>
              </w:rPr>
              <w:t>Religious Education</w:t>
            </w:r>
          </w:p>
        </w:tc>
        <w:tc>
          <w:tcPr>
            <w:tcW w:w="2376" w:type="dxa"/>
            <w:shd w:val="clear" w:color="auto" w:fill="auto"/>
          </w:tcPr>
          <w:p w14:paraId="0B18A0DD" w14:textId="77777777" w:rsidR="007655FF" w:rsidRDefault="007655FF">
            <w:pPr>
              <w:rPr>
                <w:rFonts w:ascii="Calibri" w:hAnsi="Calibri"/>
                <w:sz w:val="22"/>
                <w:szCs w:val="22"/>
              </w:rPr>
            </w:pPr>
          </w:p>
        </w:tc>
      </w:tr>
      <w:tr w:rsidR="007655FF" w14:paraId="4184BDA9" w14:textId="77777777">
        <w:trPr>
          <w:trHeight w:val="292"/>
        </w:trPr>
        <w:tc>
          <w:tcPr>
            <w:tcW w:w="991" w:type="dxa"/>
            <w:tcBorders>
              <w:top w:val="single" w:sz="12" w:space="0" w:color="000000"/>
              <w:right w:val="single" w:sz="12" w:space="0" w:color="000000"/>
            </w:tcBorders>
          </w:tcPr>
          <w:p w14:paraId="0AA40A87" w14:textId="77777777" w:rsidR="007655FF" w:rsidRDefault="00CB2962">
            <w:pPr>
              <w:rPr>
                <w:rFonts w:ascii="Calibri" w:hAnsi="Calibri"/>
                <w:b/>
              </w:rPr>
            </w:pPr>
            <w:r>
              <w:rPr>
                <w:rFonts w:ascii="Calibri" w:hAnsi="Calibri"/>
                <w:b/>
              </w:rPr>
              <w:t>OFSTED</w:t>
            </w:r>
          </w:p>
        </w:tc>
        <w:tc>
          <w:tcPr>
            <w:tcW w:w="2092" w:type="dxa"/>
            <w:shd w:val="clear" w:color="auto" w:fill="auto"/>
          </w:tcPr>
          <w:p w14:paraId="5234880D" w14:textId="77777777" w:rsidR="007655FF" w:rsidRPr="00E3030E" w:rsidRDefault="00CB2962">
            <w:pPr>
              <w:rPr>
                <w:rFonts w:ascii="Calibri" w:hAnsi="Calibri"/>
                <w:b/>
                <w:bCs/>
                <w:sz w:val="22"/>
                <w:szCs w:val="22"/>
              </w:rPr>
            </w:pPr>
            <w:r w:rsidRPr="00533D26">
              <w:rPr>
                <w:rFonts w:ascii="Calibri" w:hAnsi="Calibri"/>
                <w:b/>
                <w:bCs/>
                <w:sz w:val="22"/>
                <w:szCs w:val="22"/>
                <w:highlight w:val="yellow"/>
              </w:rPr>
              <w:t>Quality of Education</w:t>
            </w:r>
            <w:r w:rsidRPr="00E3030E">
              <w:rPr>
                <w:rFonts w:ascii="Calibri" w:hAnsi="Calibri"/>
                <w:b/>
                <w:bCs/>
                <w:sz w:val="22"/>
                <w:szCs w:val="22"/>
              </w:rPr>
              <w:t xml:space="preserve"> </w:t>
            </w:r>
          </w:p>
        </w:tc>
        <w:tc>
          <w:tcPr>
            <w:tcW w:w="2306" w:type="dxa"/>
            <w:shd w:val="clear" w:color="auto" w:fill="auto"/>
          </w:tcPr>
          <w:p w14:paraId="44543E9A" w14:textId="35231830" w:rsidR="007655FF" w:rsidRDefault="00CD76F5">
            <w:pPr>
              <w:rPr>
                <w:rFonts w:ascii="Calibri" w:hAnsi="Calibri"/>
                <w:sz w:val="22"/>
                <w:szCs w:val="22"/>
              </w:rPr>
            </w:pPr>
            <w:r>
              <w:rPr>
                <w:rFonts w:ascii="Calibri" w:hAnsi="Calibri"/>
                <w:sz w:val="22"/>
                <w:szCs w:val="22"/>
              </w:rPr>
              <w:t>Behavior</w:t>
            </w:r>
            <w:r w:rsidR="00CB2962">
              <w:rPr>
                <w:rFonts w:ascii="Calibri" w:hAnsi="Calibri"/>
                <w:sz w:val="22"/>
                <w:szCs w:val="22"/>
              </w:rPr>
              <w:t xml:space="preserve"> and Attitudes </w:t>
            </w:r>
          </w:p>
        </w:tc>
        <w:tc>
          <w:tcPr>
            <w:tcW w:w="2549" w:type="dxa"/>
            <w:shd w:val="clear" w:color="auto" w:fill="auto"/>
          </w:tcPr>
          <w:p w14:paraId="6EF278A7" w14:textId="77777777" w:rsidR="007655FF" w:rsidRDefault="00CB2962">
            <w:pPr>
              <w:rPr>
                <w:rFonts w:ascii="Calibri" w:hAnsi="Calibri"/>
                <w:sz w:val="22"/>
                <w:szCs w:val="22"/>
              </w:rPr>
            </w:pPr>
            <w:r>
              <w:rPr>
                <w:rFonts w:ascii="Calibri" w:hAnsi="Calibri"/>
                <w:sz w:val="22"/>
                <w:szCs w:val="22"/>
              </w:rPr>
              <w:t xml:space="preserve">Personal Development </w:t>
            </w:r>
          </w:p>
        </w:tc>
        <w:tc>
          <w:tcPr>
            <w:tcW w:w="2376" w:type="dxa"/>
            <w:shd w:val="clear" w:color="auto" w:fill="auto"/>
          </w:tcPr>
          <w:p w14:paraId="670B8F48" w14:textId="77777777" w:rsidR="007655FF" w:rsidRDefault="00CB2962">
            <w:pPr>
              <w:rPr>
                <w:rFonts w:ascii="Calibri" w:hAnsi="Calibri"/>
                <w:sz w:val="22"/>
                <w:szCs w:val="22"/>
              </w:rPr>
            </w:pPr>
            <w:r>
              <w:rPr>
                <w:rFonts w:ascii="Calibri" w:hAnsi="Calibri"/>
                <w:sz w:val="22"/>
                <w:szCs w:val="22"/>
              </w:rPr>
              <w:t xml:space="preserve">Leadership and Management </w:t>
            </w:r>
          </w:p>
        </w:tc>
      </w:tr>
      <w:tr w:rsidR="007655FF" w14:paraId="1397CDAD" w14:textId="77777777">
        <w:trPr>
          <w:trHeight w:val="288"/>
        </w:trPr>
        <w:tc>
          <w:tcPr>
            <w:tcW w:w="10314" w:type="dxa"/>
            <w:gridSpan w:val="5"/>
          </w:tcPr>
          <w:p w14:paraId="1C6CC394" w14:textId="03158E26" w:rsidR="007655FF" w:rsidRDefault="00CB2962">
            <w:pPr>
              <w:rPr>
                <w:rFonts w:ascii="Calibri" w:hAnsi="Calibri"/>
              </w:rPr>
            </w:pPr>
            <w:r>
              <w:rPr>
                <w:rFonts w:ascii="Calibri" w:hAnsi="Calibri"/>
              </w:rPr>
              <w:t xml:space="preserve">Any safeguarding Issues: </w:t>
            </w:r>
            <w:r w:rsidR="00B34C7F">
              <w:rPr>
                <w:rFonts w:ascii="Calibri" w:hAnsi="Calibri"/>
              </w:rPr>
              <w:t>None</w:t>
            </w:r>
          </w:p>
        </w:tc>
      </w:tr>
      <w:tr w:rsidR="007655FF" w14:paraId="15127AD2" w14:textId="77777777">
        <w:trPr>
          <w:trHeight w:val="288"/>
        </w:trPr>
        <w:tc>
          <w:tcPr>
            <w:tcW w:w="10314" w:type="dxa"/>
            <w:gridSpan w:val="5"/>
          </w:tcPr>
          <w:p w14:paraId="41BA0F35" w14:textId="03FEBB77" w:rsidR="007655FF" w:rsidRPr="00410392" w:rsidRDefault="00CB2962">
            <w:pPr>
              <w:rPr>
                <w:rFonts w:ascii="Calibri" w:hAnsi="Calibri"/>
                <w:u w:val="single"/>
              </w:rPr>
            </w:pPr>
            <w:r w:rsidRPr="00410392">
              <w:rPr>
                <w:rFonts w:ascii="Calibri" w:hAnsi="Calibri"/>
                <w:u w:val="single"/>
              </w:rPr>
              <w:t>Governor comments:</w:t>
            </w:r>
          </w:p>
          <w:p w14:paraId="5321AA7B" w14:textId="4D9608F3" w:rsidR="00070599" w:rsidRDefault="00070599">
            <w:pPr>
              <w:rPr>
                <w:rFonts w:ascii="Calibri" w:hAnsi="Calibri"/>
              </w:rPr>
            </w:pPr>
          </w:p>
          <w:p w14:paraId="6AE45B94" w14:textId="07CBC920" w:rsidR="00533D26" w:rsidRDefault="00C471BC" w:rsidP="004D561D">
            <w:pPr>
              <w:rPr>
                <w:rFonts w:asciiTheme="minorHAnsi" w:hAnsiTheme="minorHAnsi" w:cstheme="minorHAnsi"/>
              </w:rPr>
            </w:pPr>
            <w:r>
              <w:rPr>
                <w:rFonts w:asciiTheme="minorHAnsi" w:hAnsiTheme="minorHAnsi" w:cstheme="minorHAnsi"/>
              </w:rPr>
              <w:t xml:space="preserve">The session was </w:t>
            </w:r>
            <w:proofErr w:type="spellStart"/>
            <w:r>
              <w:rPr>
                <w:rFonts w:asciiTheme="minorHAnsi" w:hAnsiTheme="minorHAnsi" w:cstheme="minorHAnsi"/>
              </w:rPr>
              <w:t>lead</w:t>
            </w:r>
            <w:proofErr w:type="spellEnd"/>
            <w:r>
              <w:rPr>
                <w:rFonts w:asciiTheme="minorHAnsi" w:hAnsiTheme="minorHAnsi" w:cstheme="minorHAnsi"/>
              </w:rPr>
              <w:t xml:space="preserve"> by </w:t>
            </w:r>
            <w:proofErr w:type="spellStart"/>
            <w:r w:rsidR="00904731">
              <w:rPr>
                <w:rFonts w:asciiTheme="minorHAnsi" w:hAnsiTheme="minorHAnsi" w:cstheme="minorHAnsi"/>
              </w:rPr>
              <w:t>Mrs</w:t>
            </w:r>
            <w:proofErr w:type="spellEnd"/>
            <w:r w:rsidR="00904731">
              <w:rPr>
                <w:rFonts w:asciiTheme="minorHAnsi" w:hAnsiTheme="minorHAnsi" w:cstheme="minorHAnsi"/>
              </w:rPr>
              <w:t xml:space="preserve"> Benjamin who took JV through the Autumn Term Baseline Assessments 2023 and the Data Headlines for Summer 2023.</w:t>
            </w:r>
          </w:p>
          <w:p w14:paraId="3FCE3C96" w14:textId="77777777" w:rsidR="00533D26" w:rsidRDefault="00533D26" w:rsidP="004D561D">
            <w:pPr>
              <w:rPr>
                <w:rFonts w:asciiTheme="minorHAnsi" w:hAnsiTheme="minorHAnsi" w:cstheme="minorHAnsi"/>
              </w:rPr>
            </w:pPr>
          </w:p>
          <w:p w14:paraId="6A31040D" w14:textId="77777777" w:rsidR="00904731" w:rsidRDefault="00533D26" w:rsidP="00904731">
            <w:pPr>
              <w:rPr>
                <w:rFonts w:asciiTheme="minorHAnsi" w:hAnsiTheme="minorHAnsi" w:cstheme="minorHAnsi"/>
              </w:rPr>
            </w:pPr>
            <w:r>
              <w:rPr>
                <w:rFonts w:asciiTheme="minorHAnsi" w:hAnsiTheme="minorHAnsi" w:cstheme="minorHAnsi"/>
              </w:rPr>
              <w:t xml:space="preserve">Key </w:t>
            </w:r>
            <w:r w:rsidR="000773B8">
              <w:rPr>
                <w:rFonts w:asciiTheme="minorHAnsi" w:hAnsiTheme="minorHAnsi" w:cstheme="minorHAnsi"/>
              </w:rPr>
              <w:t>learnings</w:t>
            </w:r>
            <w:r w:rsidR="00904731">
              <w:rPr>
                <w:rFonts w:asciiTheme="minorHAnsi" w:hAnsiTheme="minorHAnsi" w:cstheme="minorHAnsi"/>
              </w:rPr>
              <w:t xml:space="preserve"> as follows:</w:t>
            </w:r>
          </w:p>
          <w:p w14:paraId="2FB614EA" w14:textId="77777777" w:rsidR="00904731" w:rsidRDefault="00904731" w:rsidP="00904731">
            <w:pPr>
              <w:rPr>
                <w:rFonts w:asciiTheme="minorHAnsi" w:hAnsiTheme="minorHAnsi" w:cstheme="minorHAnsi"/>
              </w:rPr>
            </w:pPr>
          </w:p>
          <w:p w14:paraId="36FFAE8C" w14:textId="01FAE4C9" w:rsidR="00904731" w:rsidRDefault="00904731" w:rsidP="00904731">
            <w:pPr>
              <w:pStyle w:val="ListParagraph"/>
              <w:numPr>
                <w:ilvl w:val="0"/>
                <w:numId w:val="5"/>
              </w:numPr>
              <w:rPr>
                <w:rFonts w:cstheme="minorHAnsi"/>
              </w:rPr>
            </w:pPr>
            <w:r>
              <w:rPr>
                <w:rFonts w:cstheme="minorHAnsi"/>
              </w:rPr>
              <w:t>Reception – individuals are formally assessed by their class teacher using the Baseline Assessment, this is not reported internally.</w:t>
            </w:r>
            <w:r w:rsidR="008C12C8">
              <w:rPr>
                <w:rFonts w:cstheme="minorHAnsi"/>
              </w:rPr>
              <w:t xml:space="preserve"> This year o</w:t>
            </w:r>
            <w:r w:rsidR="001612C4">
              <w:rPr>
                <w:rFonts w:cstheme="minorHAnsi"/>
              </w:rPr>
              <w:t>ur Reception Baseline Assessment was externally moderated. The moderator reported outstanding practice and wished all schools had a similar standard - congratulations and thank you to Mrs Brookes. Reception Baseline Assessment is a very time consuming process with pupils who are new to school.</w:t>
            </w:r>
          </w:p>
          <w:p w14:paraId="335446A1" w14:textId="4D9DF085" w:rsidR="00904731" w:rsidRDefault="00904731" w:rsidP="00904731">
            <w:pPr>
              <w:pStyle w:val="ListParagraph"/>
              <w:numPr>
                <w:ilvl w:val="0"/>
                <w:numId w:val="5"/>
              </w:numPr>
              <w:rPr>
                <w:rFonts w:cstheme="minorHAnsi"/>
              </w:rPr>
            </w:pPr>
            <w:r>
              <w:rPr>
                <w:rFonts w:cstheme="minorHAnsi"/>
              </w:rPr>
              <w:t xml:space="preserve">Year 1 is not included in the </w:t>
            </w:r>
            <w:r w:rsidR="001612C4">
              <w:rPr>
                <w:rFonts w:cstheme="minorHAnsi"/>
              </w:rPr>
              <w:t xml:space="preserve">Autumn </w:t>
            </w:r>
            <w:r>
              <w:rPr>
                <w:rFonts w:cstheme="minorHAnsi"/>
              </w:rPr>
              <w:t>baseline assessment because they have no summative assessment at the end of reception.</w:t>
            </w:r>
            <w:r w:rsidR="001612C4">
              <w:rPr>
                <w:rFonts w:cstheme="minorHAnsi"/>
              </w:rPr>
              <w:t xml:space="preserve"> At the end of the Autumn Term Year 1 pupils will be teacher assessed and any pupils who are not GLD will be considered for SEN.</w:t>
            </w:r>
          </w:p>
          <w:p w14:paraId="7DAC1552" w14:textId="15D58996" w:rsidR="001612C4" w:rsidRDefault="00904731" w:rsidP="00904731">
            <w:pPr>
              <w:pStyle w:val="ListParagraph"/>
              <w:numPr>
                <w:ilvl w:val="0"/>
                <w:numId w:val="5"/>
              </w:numPr>
              <w:rPr>
                <w:rFonts w:cstheme="minorHAnsi"/>
              </w:rPr>
            </w:pPr>
            <w:r>
              <w:rPr>
                <w:rFonts w:cstheme="minorHAnsi"/>
              </w:rPr>
              <w:t>Years 2 –</w:t>
            </w:r>
            <w:r w:rsidR="001612C4">
              <w:rPr>
                <w:rFonts w:cstheme="minorHAnsi"/>
              </w:rPr>
              <w:t xml:space="preserve"> 5 are given assessment tests in the first week of the Autumn Term. These tests are at the same level as tests at the end of the previous year. </w:t>
            </w:r>
            <w:proofErr w:type="gramStart"/>
            <w:r w:rsidR="001612C4">
              <w:rPr>
                <w:rFonts w:cstheme="minorHAnsi"/>
              </w:rPr>
              <w:t>So</w:t>
            </w:r>
            <w:proofErr w:type="gramEnd"/>
            <w:r w:rsidR="001612C4">
              <w:rPr>
                <w:rFonts w:cstheme="minorHAnsi"/>
              </w:rPr>
              <w:t xml:space="preserve"> </w:t>
            </w:r>
            <w:r w:rsidR="00063384">
              <w:rPr>
                <w:rFonts w:cstheme="minorHAnsi"/>
              </w:rPr>
              <w:t xml:space="preserve">the new </w:t>
            </w:r>
            <w:r w:rsidR="001612C4">
              <w:rPr>
                <w:rFonts w:cstheme="minorHAnsi"/>
              </w:rPr>
              <w:t>Year 3 is tested at the</w:t>
            </w:r>
            <w:r w:rsidR="00063384">
              <w:rPr>
                <w:rFonts w:cstheme="minorHAnsi"/>
              </w:rPr>
              <w:t xml:space="preserve"> end of</w:t>
            </w:r>
            <w:r w:rsidR="001612C4">
              <w:rPr>
                <w:rFonts w:cstheme="minorHAnsi"/>
              </w:rPr>
              <w:t xml:space="preserve"> Year 2 level.</w:t>
            </w:r>
          </w:p>
          <w:p w14:paraId="0F9A565D" w14:textId="1E2A72E1" w:rsidR="008C12C8" w:rsidRDefault="008C12C8" w:rsidP="00904731">
            <w:pPr>
              <w:pStyle w:val="ListParagraph"/>
              <w:numPr>
                <w:ilvl w:val="0"/>
                <w:numId w:val="5"/>
              </w:numPr>
              <w:rPr>
                <w:rFonts w:cstheme="minorHAnsi"/>
              </w:rPr>
            </w:pPr>
            <w:r>
              <w:rPr>
                <w:rFonts w:cstheme="minorHAnsi"/>
              </w:rPr>
              <w:t>It is worth noting that in a small cohort, where there are several pupils n</w:t>
            </w:r>
            <w:r w:rsidR="004363C5">
              <w:rPr>
                <w:rFonts w:cstheme="minorHAnsi"/>
              </w:rPr>
              <w:t>ear borderlines this can have an</w:t>
            </w:r>
            <w:r>
              <w:rPr>
                <w:rFonts w:cstheme="minorHAnsi"/>
              </w:rPr>
              <w:t xml:space="preserve"> impact on results. We are fortunate that our teachers know their pupils well and understand when pupils are making progress and when </w:t>
            </w:r>
            <w:r w:rsidR="00321E0D">
              <w:rPr>
                <w:rFonts w:cstheme="minorHAnsi"/>
              </w:rPr>
              <w:t>to intervene.</w:t>
            </w:r>
          </w:p>
          <w:p w14:paraId="6FC270D0" w14:textId="77777777" w:rsidR="00321E0D" w:rsidRDefault="008C12C8" w:rsidP="00904731">
            <w:pPr>
              <w:pStyle w:val="ListParagraph"/>
              <w:numPr>
                <w:ilvl w:val="0"/>
                <w:numId w:val="5"/>
              </w:numPr>
              <w:rPr>
                <w:rFonts w:cstheme="minorHAnsi"/>
              </w:rPr>
            </w:pPr>
            <w:r>
              <w:rPr>
                <w:rFonts w:cstheme="minorHAnsi"/>
              </w:rPr>
              <w:t xml:space="preserve">As expected after a six week break, there was a drop off in performance across the board, with the exception of Year 2 where Reading GDS showed an increase from 14% to 50%. </w:t>
            </w:r>
          </w:p>
          <w:p w14:paraId="18B8DEF5" w14:textId="77777777" w:rsidR="00321E0D" w:rsidRDefault="00321E0D" w:rsidP="00904731">
            <w:pPr>
              <w:pStyle w:val="ListParagraph"/>
              <w:numPr>
                <w:ilvl w:val="0"/>
                <w:numId w:val="5"/>
              </w:numPr>
              <w:rPr>
                <w:rFonts w:cstheme="minorHAnsi"/>
              </w:rPr>
            </w:pPr>
            <w:r>
              <w:rPr>
                <w:rFonts w:cstheme="minorHAnsi"/>
              </w:rPr>
              <w:t xml:space="preserve">Year 2: </w:t>
            </w:r>
            <w:r w:rsidR="008C12C8">
              <w:rPr>
                <w:rFonts w:cstheme="minorHAnsi"/>
              </w:rPr>
              <w:t xml:space="preserve">The results in Reading, Writing and Maths showed a small </w:t>
            </w:r>
            <w:r>
              <w:rPr>
                <w:rFonts w:cstheme="minorHAnsi"/>
              </w:rPr>
              <w:t>decrease across the board. This group performed strongly in Year 1 particularly in the phonics assessment, at 93% against a national average for Year 1 of 61%.There is 1 DP pupil who has yet to reach EXS.</w:t>
            </w:r>
          </w:p>
          <w:p w14:paraId="325FB662" w14:textId="77777777" w:rsidR="00321E0D" w:rsidRDefault="00321E0D" w:rsidP="00904731">
            <w:pPr>
              <w:pStyle w:val="ListParagraph"/>
              <w:numPr>
                <w:ilvl w:val="0"/>
                <w:numId w:val="5"/>
              </w:numPr>
              <w:rPr>
                <w:rFonts w:cstheme="minorHAnsi"/>
              </w:rPr>
            </w:pPr>
            <w:r>
              <w:rPr>
                <w:rFonts w:cstheme="minorHAnsi"/>
              </w:rPr>
              <w:t>Year 3: The Reading GDS showed only a very small decrease in performance and is currently 20%. This is a strong result given that there are 3 pupils with SEN, 1 pupil who is LAC and 2 pupils with EAL in the class.</w:t>
            </w:r>
          </w:p>
          <w:p w14:paraId="2340EA21" w14:textId="26407F65" w:rsidR="002615CF" w:rsidRDefault="00321E0D" w:rsidP="00904731">
            <w:pPr>
              <w:pStyle w:val="ListParagraph"/>
              <w:numPr>
                <w:ilvl w:val="0"/>
                <w:numId w:val="5"/>
              </w:numPr>
              <w:rPr>
                <w:rFonts w:cstheme="minorHAnsi"/>
              </w:rPr>
            </w:pPr>
            <w:r>
              <w:rPr>
                <w:rFonts w:cstheme="minorHAnsi"/>
              </w:rPr>
              <w:t xml:space="preserve">Year 4: </w:t>
            </w:r>
            <w:r w:rsidR="002615CF">
              <w:rPr>
                <w:rFonts w:cstheme="minorHAnsi"/>
              </w:rPr>
              <w:t>There is a bigger drop off in performance here but the GDS in Maths was 15%, compared to the previous assessment of 24%, which is encouraging.</w:t>
            </w:r>
          </w:p>
          <w:p w14:paraId="77AA5369" w14:textId="77777777" w:rsidR="00D562FC" w:rsidRDefault="002615CF" w:rsidP="00904731">
            <w:pPr>
              <w:pStyle w:val="ListParagraph"/>
              <w:numPr>
                <w:ilvl w:val="0"/>
                <w:numId w:val="5"/>
              </w:numPr>
              <w:rPr>
                <w:rFonts w:cstheme="minorHAnsi"/>
              </w:rPr>
            </w:pPr>
            <w:r>
              <w:rPr>
                <w:rFonts w:cstheme="minorHAnsi"/>
              </w:rPr>
              <w:t xml:space="preserve">Year 5: </w:t>
            </w:r>
            <w:r w:rsidR="004363C5">
              <w:rPr>
                <w:rFonts w:cstheme="minorHAnsi"/>
              </w:rPr>
              <w:t xml:space="preserve">During the last academic year this class made rapid progress, especially in Maths, following interventions by the class teacher with support from the Maths lead. Parents were supportive and used online activities to help their children make progress. Interruptions to </w:t>
            </w:r>
            <w:r w:rsidR="004363C5">
              <w:rPr>
                <w:rFonts w:cstheme="minorHAnsi"/>
              </w:rPr>
              <w:lastRenderedPageBreak/>
              <w:t xml:space="preserve">classroom attendance due to </w:t>
            </w:r>
            <w:proofErr w:type="spellStart"/>
            <w:r w:rsidR="004363C5">
              <w:rPr>
                <w:rFonts w:cstheme="minorHAnsi"/>
              </w:rPr>
              <w:t>covid</w:t>
            </w:r>
            <w:proofErr w:type="spellEnd"/>
            <w:r w:rsidR="004363C5">
              <w:rPr>
                <w:rFonts w:cstheme="minorHAnsi"/>
              </w:rPr>
              <w:t xml:space="preserve"> over the last few years, is a contributory factor here. </w:t>
            </w:r>
            <w:r w:rsidR="00533D26" w:rsidRPr="00904731">
              <w:rPr>
                <w:rFonts w:cstheme="minorHAnsi"/>
              </w:rPr>
              <w:br/>
            </w:r>
            <w:r w:rsidR="004363C5">
              <w:rPr>
                <w:rFonts w:cstheme="minorHAnsi"/>
              </w:rPr>
              <w:t>The class also has two recent refugee arrivals who are unable to access assessments and 6 pupils wh</w:t>
            </w:r>
            <w:r w:rsidR="00D562FC">
              <w:rPr>
                <w:rFonts w:cstheme="minorHAnsi"/>
              </w:rPr>
              <w:t>o are DP, although 3</w:t>
            </w:r>
            <w:r w:rsidR="004363C5">
              <w:rPr>
                <w:rFonts w:cstheme="minorHAnsi"/>
              </w:rPr>
              <w:t xml:space="preserve"> of the DP pupils are </w:t>
            </w:r>
            <w:r w:rsidR="00D562FC">
              <w:rPr>
                <w:rFonts w:cstheme="minorHAnsi"/>
              </w:rPr>
              <w:t>at EXS in Maths. Work continues to ensure consolidation of previous work as well as moving forward.</w:t>
            </w:r>
          </w:p>
          <w:p w14:paraId="567C97B3" w14:textId="1516861C" w:rsidR="008E4AD9" w:rsidRDefault="008E4AD9" w:rsidP="00904731">
            <w:pPr>
              <w:pStyle w:val="ListParagraph"/>
              <w:numPr>
                <w:ilvl w:val="0"/>
                <w:numId w:val="5"/>
              </w:numPr>
              <w:rPr>
                <w:rFonts w:cstheme="minorHAnsi"/>
              </w:rPr>
            </w:pPr>
            <w:r>
              <w:rPr>
                <w:rFonts w:cstheme="minorHAnsi"/>
              </w:rPr>
              <w:t xml:space="preserve">Year 6: The Year 6 assessment is a SATs paper which is usually given at the end of Year 6. So, as expected there is a bigger discrepancy between these marks and the end of Year 5. There are also 3 pupils with SEN and 3 pupils who are DP. </w:t>
            </w:r>
          </w:p>
          <w:p w14:paraId="1C239B98" w14:textId="0EF02039" w:rsidR="008E4AD9" w:rsidRDefault="008E4AD9" w:rsidP="00904731">
            <w:pPr>
              <w:pStyle w:val="ListParagraph"/>
              <w:numPr>
                <w:ilvl w:val="0"/>
                <w:numId w:val="5"/>
              </w:numPr>
              <w:rPr>
                <w:rFonts w:cstheme="minorHAnsi"/>
              </w:rPr>
            </w:pPr>
            <w:r>
              <w:rPr>
                <w:rFonts w:cstheme="minorHAnsi"/>
              </w:rPr>
              <w:t>Baseline assessment in September of the new academic year is a useful tool to ensure that teachers understand the challenges faced by pupils across the spectrum.</w:t>
            </w:r>
          </w:p>
          <w:p w14:paraId="5693FA60" w14:textId="6DAEB35B" w:rsidR="00D562FC" w:rsidRDefault="00D562FC" w:rsidP="00904731">
            <w:pPr>
              <w:pStyle w:val="ListParagraph"/>
              <w:numPr>
                <w:ilvl w:val="0"/>
                <w:numId w:val="5"/>
              </w:numPr>
              <w:rPr>
                <w:rFonts w:cstheme="minorHAnsi"/>
              </w:rPr>
            </w:pPr>
            <w:r>
              <w:rPr>
                <w:rFonts w:cstheme="minorHAnsi"/>
              </w:rPr>
              <w:t xml:space="preserve">Despite the remarkable work across the school to ensure strong outcomes for pupils impacted by </w:t>
            </w:r>
            <w:proofErr w:type="spellStart"/>
            <w:r>
              <w:rPr>
                <w:rFonts w:cstheme="minorHAnsi"/>
              </w:rPr>
              <w:t>covid</w:t>
            </w:r>
            <w:proofErr w:type="spellEnd"/>
            <w:r>
              <w:rPr>
                <w:rFonts w:cstheme="minorHAnsi"/>
              </w:rPr>
              <w:t xml:space="preserve"> school closures and subsequent </w:t>
            </w:r>
            <w:r w:rsidR="008E4AD9">
              <w:rPr>
                <w:rFonts w:cstheme="minorHAnsi"/>
              </w:rPr>
              <w:t xml:space="preserve">pupil </w:t>
            </w:r>
            <w:r>
              <w:rPr>
                <w:rFonts w:cstheme="minorHAnsi"/>
              </w:rPr>
              <w:t xml:space="preserve">absences due to </w:t>
            </w:r>
            <w:proofErr w:type="spellStart"/>
            <w:r>
              <w:rPr>
                <w:rFonts w:cstheme="minorHAnsi"/>
              </w:rPr>
              <w:t>covid</w:t>
            </w:r>
            <w:proofErr w:type="spellEnd"/>
            <w:r>
              <w:rPr>
                <w:rFonts w:cstheme="minorHAnsi"/>
              </w:rPr>
              <w:t>, the effects continue to be noted. Pupils’ spoken language is not as well-structured and tenses are often not used appropriately. The English lead is aware and reviewing.</w:t>
            </w:r>
          </w:p>
          <w:p w14:paraId="37C6D0CC" w14:textId="77777777" w:rsidR="008E4AD9" w:rsidRDefault="008E4AD9" w:rsidP="008E4AD9">
            <w:pPr>
              <w:pStyle w:val="ListParagraph"/>
              <w:rPr>
                <w:rFonts w:cstheme="minorHAnsi"/>
              </w:rPr>
            </w:pPr>
          </w:p>
          <w:p w14:paraId="1BC351F6" w14:textId="6451F8E8" w:rsidR="008E4AD9" w:rsidRDefault="008E4AD9" w:rsidP="008E4AD9">
            <w:pPr>
              <w:pStyle w:val="ListParagraph"/>
              <w:rPr>
                <w:rFonts w:cstheme="minorHAnsi"/>
                <w:b/>
              </w:rPr>
            </w:pPr>
            <w:r>
              <w:rPr>
                <w:rFonts w:cstheme="minorHAnsi"/>
                <w:b/>
              </w:rPr>
              <w:t>Data Headlines Summer 2023</w:t>
            </w:r>
          </w:p>
          <w:p w14:paraId="6144E6E4" w14:textId="0F54DDBB" w:rsidR="008E4AD9" w:rsidRDefault="008E4AD9" w:rsidP="008E4AD9">
            <w:pPr>
              <w:pStyle w:val="ListParagraph"/>
              <w:numPr>
                <w:ilvl w:val="0"/>
                <w:numId w:val="5"/>
              </w:numPr>
              <w:rPr>
                <w:rFonts w:cstheme="minorHAnsi"/>
              </w:rPr>
            </w:pPr>
            <w:r>
              <w:rPr>
                <w:rFonts w:cstheme="minorHAnsi"/>
              </w:rPr>
              <w:t>Reception</w:t>
            </w:r>
            <w:r w:rsidR="00A31584">
              <w:rPr>
                <w:rFonts w:cstheme="minorHAnsi"/>
              </w:rPr>
              <w:t xml:space="preserve"> achieved 90% EXS against a national average of 65%</w:t>
            </w:r>
          </w:p>
          <w:p w14:paraId="45CAFDEA" w14:textId="72B60BEE" w:rsidR="00A31584" w:rsidRDefault="00A31584" w:rsidP="008E4AD9">
            <w:pPr>
              <w:pStyle w:val="ListParagraph"/>
              <w:numPr>
                <w:ilvl w:val="0"/>
                <w:numId w:val="5"/>
              </w:numPr>
              <w:rPr>
                <w:rFonts w:cstheme="minorHAnsi"/>
              </w:rPr>
            </w:pPr>
            <w:r>
              <w:rPr>
                <w:rFonts w:cstheme="minorHAnsi"/>
              </w:rPr>
              <w:t>Year 1 Phonics achieved 93% compared to a national average of 61%</w:t>
            </w:r>
          </w:p>
          <w:p w14:paraId="4CF49B47" w14:textId="216A3A48" w:rsidR="00A31584" w:rsidRDefault="00E1321F" w:rsidP="008E4AD9">
            <w:pPr>
              <w:pStyle w:val="ListParagraph"/>
              <w:numPr>
                <w:ilvl w:val="0"/>
                <w:numId w:val="5"/>
              </w:numPr>
              <w:rPr>
                <w:rFonts w:cstheme="minorHAnsi"/>
              </w:rPr>
            </w:pPr>
            <w:r>
              <w:rPr>
                <w:rFonts w:cstheme="minorHAnsi"/>
              </w:rPr>
              <w:t>Year 2 EXS   Reading 87% compared to national average 69%</w:t>
            </w:r>
          </w:p>
          <w:p w14:paraId="529D4BFF" w14:textId="7AA480E4" w:rsidR="00E1321F" w:rsidRDefault="00E1321F" w:rsidP="00E1321F">
            <w:pPr>
              <w:pStyle w:val="ListParagraph"/>
              <w:rPr>
                <w:rFonts w:cstheme="minorHAnsi"/>
              </w:rPr>
            </w:pPr>
            <w:r>
              <w:rPr>
                <w:rFonts w:cstheme="minorHAnsi"/>
              </w:rPr>
              <w:t xml:space="preserve">                     Writing 80% compared to national average 60%</w:t>
            </w:r>
          </w:p>
          <w:p w14:paraId="0BBA6BF8" w14:textId="4A13F4D6" w:rsidR="00E1321F" w:rsidRDefault="00E1321F" w:rsidP="00E1321F">
            <w:pPr>
              <w:pStyle w:val="ListParagraph"/>
              <w:rPr>
                <w:rFonts w:cstheme="minorHAnsi"/>
              </w:rPr>
            </w:pPr>
            <w:r>
              <w:rPr>
                <w:rFonts w:cstheme="minorHAnsi"/>
              </w:rPr>
              <w:t xml:space="preserve">                      Maths 93% compared to national average 71%</w:t>
            </w:r>
          </w:p>
          <w:p w14:paraId="13F1B227" w14:textId="591FD30A" w:rsidR="00E1321F" w:rsidRDefault="00E1321F" w:rsidP="00E1321F">
            <w:pPr>
              <w:pStyle w:val="ListParagraph"/>
              <w:numPr>
                <w:ilvl w:val="0"/>
                <w:numId w:val="5"/>
              </w:numPr>
              <w:rPr>
                <w:rFonts w:cstheme="minorHAnsi"/>
              </w:rPr>
            </w:pPr>
            <w:r>
              <w:rPr>
                <w:rFonts w:cstheme="minorHAnsi"/>
              </w:rPr>
              <w:t>Year 2 GDS in Reading, Writing and Maths are all significantly above national average.</w:t>
            </w:r>
          </w:p>
          <w:p w14:paraId="593BCD3A" w14:textId="1B728688" w:rsidR="00341066" w:rsidRDefault="00341066" w:rsidP="00E1321F">
            <w:pPr>
              <w:pStyle w:val="ListParagraph"/>
              <w:numPr>
                <w:ilvl w:val="0"/>
                <w:numId w:val="5"/>
              </w:numPr>
              <w:rPr>
                <w:rFonts w:cstheme="minorHAnsi"/>
              </w:rPr>
            </w:pPr>
            <w:r>
              <w:rPr>
                <w:rFonts w:cstheme="minorHAnsi"/>
              </w:rPr>
              <w:t xml:space="preserve">The Year 6 Reading paper this year caused concerns to teachers and parents as reported in the press. </w:t>
            </w:r>
          </w:p>
          <w:p w14:paraId="34F01D3F" w14:textId="223DFCC0" w:rsidR="00E1321F" w:rsidRDefault="00E1321F" w:rsidP="00E1321F">
            <w:pPr>
              <w:pStyle w:val="ListParagraph"/>
              <w:numPr>
                <w:ilvl w:val="0"/>
                <w:numId w:val="5"/>
              </w:numPr>
              <w:rPr>
                <w:rFonts w:cstheme="minorHAnsi"/>
              </w:rPr>
            </w:pPr>
            <w:r>
              <w:rPr>
                <w:rFonts w:cstheme="minorHAnsi"/>
              </w:rPr>
              <w:t>Year 6 EXS, RWM aggregated score is</w:t>
            </w:r>
            <w:r w:rsidR="00794ED3">
              <w:rPr>
                <w:rFonts w:cstheme="minorHAnsi"/>
              </w:rPr>
              <w:t xml:space="preserve"> </w:t>
            </w:r>
            <w:r>
              <w:rPr>
                <w:rFonts w:cstheme="minorHAnsi"/>
              </w:rPr>
              <w:t>77% compared to national average 59%</w:t>
            </w:r>
          </w:p>
          <w:p w14:paraId="17C3BC82" w14:textId="27A710BA" w:rsidR="00CE68FA" w:rsidRDefault="00CE68FA" w:rsidP="00E1321F">
            <w:pPr>
              <w:pStyle w:val="ListParagraph"/>
              <w:numPr>
                <w:ilvl w:val="0"/>
                <w:numId w:val="5"/>
              </w:numPr>
              <w:rPr>
                <w:rFonts w:cstheme="minorHAnsi"/>
              </w:rPr>
            </w:pPr>
            <w:r>
              <w:rPr>
                <w:rFonts w:cstheme="minorHAnsi"/>
              </w:rPr>
              <w:t>Year 6  EXS Writing 85% compared to national average 71%</w:t>
            </w:r>
          </w:p>
          <w:p w14:paraId="179D2DA8" w14:textId="221C75DC" w:rsidR="00E1321F" w:rsidRDefault="00E1321F" w:rsidP="00E1321F">
            <w:pPr>
              <w:pStyle w:val="ListParagraph"/>
              <w:numPr>
                <w:ilvl w:val="0"/>
                <w:numId w:val="5"/>
              </w:numPr>
              <w:rPr>
                <w:rFonts w:cstheme="minorHAnsi"/>
              </w:rPr>
            </w:pPr>
            <w:r>
              <w:rPr>
                <w:rFonts w:cstheme="minorHAnsi"/>
              </w:rPr>
              <w:t>Year 6 EXS Maths 92% compared to national average 73%</w:t>
            </w:r>
          </w:p>
          <w:p w14:paraId="4F396CDC" w14:textId="4856B6CC" w:rsidR="00CE68FA" w:rsidRDefault="00CE68FA" w:rsidP="00E1321F">
            <w:pPr>
              <w:pStyle w:val="ListParagraph"/>
              <w:numPr>
                <w:ilvl w:val="0"/>
                <w:numId w:val="5"/>
              </w:numPr>
              <w:rPr>
                <w:rFonts w:cstheme="minorHAnsi"/>
              </w:rPr>
            </w:pPr>
            <w:r>
              <w:rPr>
                <w:rFonts w:cstheme="minorHAnsi"/>
              </w:rPr>
              <w:t xml:space="preserve">Year 6 GDS national averages are not available for comparison but we can compare with our own results from previous years. Year 6 GDS 2023 in each area surpasses all results for 2018-2022. </w:t>
            </w:r>
          </w:p>
          <w:p w14:paraId="41AF7A97" w14:textId="39EC89C5" w:rsidR="00CE68FA" w:rsidRDefault="00CE68FA" w:rsidP="00E1321F">
            <w:pPr>
              <w:pStyle w:val="ListParagraph"/>
              <w:numPr>
                <w:ilvl w:val="0"/>
                <w:numId w:val="5"/>
              </w:numPr>
              <w:rPr>
                <w:rFonts w:cstheme="minorHAnsi"/>
              </w:rPr>
            </w:pPr>
            <w:r>
              <w:rPr>
                <w:rFonts w:cstheme="minorHAnsi"/>
              </w:rPr>
              <w:t>Year 6 Average scaled score exceeds pre-pandemic levels in all areas and is significantly higher than the national average.</w:t>
            </w:r>
          </w:p>
          <w:p w14:paraId="426E1ABD" w14:textId="76793D3D" w:rsidR="00CE68FA" w:rsidRDefault="00CE68FA" w:rsidP="00E1321F">
            <w:pPr>
              <w:pStyle w:val="ListParagraph"/>
              <w:numPr>
                <w:ilvl w:val="0"/>
                <w:numId w:val="5"/>
              </w:numPr>
              <w:rPr>
                <w:rFonts w:cstheme="minorHAnsi"/>
              </w:rPr>
            </w:pPr>
            <w:r>
              <w:rPr>
                <w:rFonts w:cstheme="minorHAnsi"/>
              </w:rPr>
              <w:t>Year 6 Writing was moderated this year. The moderator was very complimentary and recognized that our marking was very accurate. Well done and thank you to Mrs Cox.</w:t>
            </w:r>
          </w:p>
          <w:p w14:paraId="0ED8B7D0" w14:textId="77777777" w:rsidR="00341066" w:rsidRDefault="00341066" w:rsidP="00341066">
            <w:pPr>
              <w:pStyle w:val="ListParagraph"/>
              <w:rPr>
                <w:rFonts w:cstheme="minorHAnsi"/>
              </w:rPr>
            </w:pPr>
          </w:p>
          <w:p w14:paraId="18D6E501" w14:textId="3480FFBD" w:rsidR="000773B8" w:rsidRPr="00904731" w:rsidRDefault="00341066" w:rsidP="00794ED3">
            <w:pPr>
              <w:pStyle w:val="ListParagraph"/>
              <w:rPr>
                <w:rFonts w:cstheme="minorHAnsi"/>
              </w:rPr>
            </w:pPr>
            <w:r>
              <w:rPr>
                <w:rFonts w:cstheme="minorHAnsi"/>
              </w:rPr>
              <w:t xml:space="preserve">These strong results reflect the commitment of all to the three year </w:t>
            </w:r>
            <w:proofErr w:type="spellStart"/>
            <w:r>
              <w:rPr>
                <w:rFonts w:cstheme="minorHAnsi"/>
              </w:rPr>
              <w:t>covid</w:t>
            </w:r>
            <w:proofErr w:type="spellEnd"/>
            <w:r>
              <w:rPr>
                <w:rFonts w:cstheme="minorHAnsi"/>
              </w:rPr>
              <w:t xml:space="preserve"> recovery plan. Despite the huge impact of school closures and subsequent absences, these outcomes are excellent across the board</w:t>
            </w:r>
            <w:r w:rsidR="00EF709B">
              <w:rPr>
                <w:rFonts w:cstheme="minorHAnsi"/>
              </w:rPr>
              <w:t xml:space="preserve"> and reflect the hard work, continuous assessment and interventions made. Congratulations to pupils, staff and leadership.</w:t>
            </w:r>
            <w:r w:rsidR="00E1321F">
              <w:rPr>
                <w:rFonts w:cstheme="minorHAnsi"/>
              </w:rPr>
              <w:t xml:space="preserve">                         </w:t>
            </w:r>
          </w:p>
          <w:p w14:paraId="3D9EEDB8" w14:textId="77777777" w:rsidR="007655FF" w:rsidRDefault="007655FF" w:rsidP="00E26173">
            <w:pPr>
              <w:rPr>
                <w:rFonts w:ascii="Calibri" w:hAnsi="Calibri"/>
              </w:rPr>
            </w:pPr>
          </w:p>
        </w:tc>
      </w:tr>
      <w:tr w:rsidR="007655FF" w14:paraId="0062E20A" w14:textId="77777777">
        <w:trPr>
          <w:trHeight w:val="288"/>
        </w:trPr>
        <w:tc>
          <w:tcPr>
            <w:tcW w:w="10314" w:type="dxa"/>
            <w:gridSpan w:val="5"/>
          </w:tcPr>
          <w:p w14:paraId="07A3E9EC" w14:textId="3651C8DE" w:rsidR="007655FF" w:rsidRDefault="00510B97" w:rsidP="00E1321F">
            <w:pPr>
              <w:pStyle w:val="ListParagraph"/>
              <w:numPr>
                <w:ilvl w:val="0"/>
                <w:numId w:val="3"/>
              </w:numPr>
              <w:rPr>
                <w:rFonts w:ascii="Calibri" w:hAnsi="Calibri"/>
              </w:rPr>
            </w:pPr>
            <w:r>
              <w:rPr>
                <w:rFonts w:ascii="Calibri" w:hAnsi="Calibri"/>
              </w:rPr>
              <w:lastRenderedPageBreak/>
              <w:t>The reported data is most useful and identifies areas where intervention would be helpful in the core subjects. Many pupils experience success in other areas of the broad curriculum offered. How can we recognise and record success across the board.</w:t>
            </w:r>
          </w:p>
          <w:p w14:paraId="57DF31ED" w14:textId="0A2A1DAA" w:rsidR="009E4AC5" w:rsidRDefault="009E4AC5" w:rsidP="00E1321F">
            <w:pPr>
              <w:pStyle w:val="ListParagraph"/>
              <w:numPr>
                <w:ilvl w:val="0"/>
                <w:numId w:val="3"/>
              </w:numPr>
              <w:rPr>
                <w:rFonts w:ascii="Calibri" w:hAnsi="Calibri"/>
              </w:rPr>
            </w:pPr>
            <w:r>
              <w:rPr>
                <w:rFonts w:ascii="Calibri" w:hAnsi="Calibri"/>
              </w:rPr>
              <w:t>Can data be sorted by gender to identify patterns in performance?</w:t>
            </w:r>
          </w:p>
          <w:p w14:paraId="1EF6E2AE" w14:textId="7E31CF00" w:rsidR="00510B97" w:rsidRDefault="00510B97" w:rsidP="00E1321F">
            <w:pPr>
              <w:pStyle w:val="ListParagraph"/>
              <w:numPr>
                <w:ilvl w:val="0"/>
                <w:numId w:val="3"/>
              </w:numPr>
              <w:rPr>
                <w:rFonts w:ascii="Calibri" w:hAnsi="Calibri"/>
              </w:rPr>
            </w:pPr>
            <w:r>
              <w:rPr>
                <w:rFonts w:ascii="Calibri" w:hAnsi="Calibri"/>
              </w:rPr>
              <w:t xml:space="preserve">Year 5 Maths baseline result is greatly improved on the baseline result one year ago. </w:t>
            </w:r>
            <w:r w:rsidR="009E4AC5">
              <w:rPr>
                <w:rFonts w:ascii="Calibri" w:hAnsi="Calibri"/>
              </w:rPr>
              <w:t xml:space="preserve"> Year 6 baseline results reflect the different assessment used but governors will look forward to reviewing the Autumn data for both Year 5 Maths and Year 6 Reading and Maths to ensure progress.</w:t>
            </w:r>
          </w:p>
        </w:tc>
      </w:tr>
      <w:tr w:rsidR="007655FF" w14:paraId="77D0A106" w14:textId="77777777">
        <w:trPr>
          <w:trHeight w:val="288"/>
        </w:trPr>
        <w:tc>
          <w:tcPr>
            <w:tcW w:w="10314" w:type="dxa"/>
            <w:gridSpan w:val="5"/>
          </w:tcPr>
          <w:p w14:paraId="6C864F47" w14:textId="77777777" w:rsidR="007655FF" w:rsidRDefault="00CB2962">
            <w:pPr>
              <w:rPr>
                <w:rFonts w:ascii="Calibri" w:hAnsi="Calibri"/>
              </w:rPr>
            </w:pPr>
            <w:r>
              <w:rPr>
                <w:rFonts w:ascii="Calibri" w:hAnsi="Calibri"/>
              </w:rPr>
              <w:t>Action agreed in GB meeting with regard to visit:</w:t>
            </w:r>
          </w:p>
          <w:p w14:paraId="779C5917" w14:textId="77777777" w:rsidR="007655FF" w:rsidRDefault="007655FF">
            <w:pPr>
              <w:rPr>
                <w:rFonts w:ascii="Calibri" w:hAnsi="Calibri"/>
              </w:rPr>
            </w:pPr>
          </w:p>
          <w:p w14:paraId="20EE7A25" w14:textId="77777777" w:rsidR="007655FF" w:rsidRDefault="007655FF" w:rsidP="00D47C8D">
            <w:pPr>
              <w:rPr>
                <w:rFonts w:ascii="Calibri" w:hAnsi="Calibri"/>
              </w:rPr>
            </w:pPr>
          </w:p>
        </w:tc>
      </w:tr>
    </w:tbl>
    <w:p w14:paraId="19BE5D3E" w14:textId="77777777" w:rsidR="007655FF" w:rsidRDefault="007655FF">
      <w:pPr>
        <w:rPr>
          <w:rFonts w:ascii="Calibri" w:hAnsi="Calibri"/>
          <w:b/>
          <w:sz w:val="28"/>
          <w:szCs w:val="28"/>
          <w:u w:val="single"/>
        </w:rPr>
      </w:pPr>
    </w:p>
    <w:p w14:paraId="370BC2F4" w14:textId="77777777" w:rsidR="007655FF" w:rsidRDefault="007655FF"/>
    <w:sectPr w:rsidR="007655FF">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29164E"/>
    <w:multiLevelType w:val="hybridMultilevel"/>
    <w:tmpl w:val="D062F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EC2798"/>
    <w:multiLevelType w:val="hybridMultilevel"/>
    <w:tmpl w:val="39C00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3C5CDE"/>
    <w:multiLevelType w:val="hybridMultilevel"/>
    <w:tmpl w:val="328EF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74C65F6"/>
    <w:multiLevelType w:val="hybridMultilevel"/>
    <w:tmpl w:val="74963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B36D34"/>
    <w:multiLevelType w:val="hybridMultilevel"/>
    <w:tmpl w:val="71D0C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5FF"/>
    <w:rsid w:val="00022D23"/>
    <w:rsid w:val="00047E6D"/>
    <w:rsid w:val="00063384"/>
    <w:rsid w:val="0006430E"/>
    <w:rsid w:val="00070599"/>
    <w:rsid w:val="000773B8"/>
    <w:rsid w:val="001612C4"/>
    <w:rsid w:val="001B0D06"/>
    <w:rsid w:val="00242CDA"/>
    <w:rsid w:val="002615CF"/>
    <w:rsid w:val="002D5CBC"/>
    <w:rsid w:val="00301469"/>
    <w:rsid w:val="00321E0D"/>
    <w:rsid w:val="00326189"/>
    <w:rsid w:val="00341066"/>
    <w:rsid w:val="00342E55"/>
    <w:rsid w:val="003744F7"/>
    <w:rsid w:val="00392B61"/>
    <w:rsid w:val="003940A5"/>
    <w:rsid w:val="003D7E6F"/>
    <w:rsid w:val="00400A57"/>
    <w:rsid w:val="00410392"/>
    <w:rsid w:val="004363C5"/>
    <w:rsid w:val="004D561D"/>
    <w:rsid w:val="00510B97"/>
    <w:rsid w:val="00533D26"/>
    <w:rsid w:val="00583565"/>
    <w:rsid w:val="00655BF0"/>
    <w:rsid w:val="0066602C"/>
    <w:rsid w:val="006F50F3"/>
    <w:rsid w:val="00745F6E"/>
    <w:rsid w:val="007655FF"/>
    <w:rsid w:val="00794ED3"/>
    <w:rsid w:val="00885F00"/>
    <w:rsid w:val="008A4931"/>
    <w:rsid w:val="008B2CAA"/>
    <w:rsid w:val="008C12C8"/>
    <w:rsid w:val="008C41FC"/>
    <w:rsid w:val="008E4AD9"/>
    <w:rsid w:val="008F6F79"/>
    <w:rsid w:val="00904731"/>
    <w:rsid w:val="009353B3"/>
    <w:rsid w:val="009740CB"/>
    <w:rsid w:val="00985EF9"/>
    <w:rsid w:val="009E4AC5"/>
    <w:rsid w:val="00A00FE2"/>
    <w:rsid w:val="00A31584"/>
    <w:rsid w:val="00A578CF"/>
    <w:rsid w:val="00A65FE0"/>
    <w:rsid w:val="00AA0504"/>
    <w:rsid w:val="00B34C7F"/>
    <w:rsid w:val="00BC1AED"/>
    <w:rsid w:val="00C22EC3"/>
    <w:rsid w:val="00C471BC"/>
    <w:rsid w:val="00C75291"/>
    <w:rsid w:val="00CB2962"/>
    <w:rsid w:val="00CD76F5"/>
    <w:rsid w:val="00CE68FA"/>
    <w:rsid w:val="00D47C8D"/>
    <w:rsid w:val="00D562FC"/>
    <w:rsid w:val="00E1321F"/>
    <w:rsid w:val="00E26173"/>
    <w:rsid w:val="00E27B27"/>
    <w:rsid w:val="00E3030E"/>
    <w:rsid w:val="00EF709B"/>
    <w:rsid w:val="00F15C3A"/>
    <w:rsid w:val="00F71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81557EC"/>
  <w15:docId w15:val="{5365FF43-BC18-40B7-995B-787DA30A1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61D"/>
    <w:pPr>
      <w:ind w:left="720"/>
      <w:contextualSpacing/>
    </w:pPr>
    <w:rPr>
      <w:rFonts w:asciiTheme="minorHAnsi" w:eastAsiaTheme="minorHAnsi" w:hAnsiTheme="minorHAnsi" w:cstheme="minorBid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936</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Philippa Assender</dc:creator>
  <cp:lastModifiedBy>admin2</cp:lastModifiedBy>
  <cp:revision>2</cp:revision>
  <dcterms:created xsi:type="dcterms:W3CDTF">2023-11-14T10:58:00Z</dcterms:created>
  <dcterms:modified xsi:type="dcterms:W3CDTF">2023-11-14T10:58:00Z</dcterms:modified>
</cp:coreProperties>
</file>