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EB9B9" w14:textId="77777777" w:rsidR="00D62F20" w:rsidRDefault="00E12F60"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 w14:paraId="6907D4DB" w14:textId="77777777" w:rsidR="00D62F20" w:rsidRDefault="00E12F60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 w14:anchorId="5075C1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45.1pt" o:ole="">
            <v:imagedata r:id="rId5" o:title=""/>
          </v:shape>
          <o:OLEObject Type="Embed" ProgID="MSPhotoEd.3" ShapeID="_x0000_i1025" DrawAspect="Content" ObjectID="_1763188528" r:id="rId6"/>
        </w:object>
      </w:r>
    </w:p>
    <w:p w14:paraId="6C7DCFEA" w14:textId="77777777" w:rsidR="00D62F20" w:rsidRDefault="00E12F60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319E359A" w14:textId="77777777" w:rsidR="00D62F20" w:rsidRDefault="00E12F6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1D7B1683" w14:textId="77777777" w:rsidR="00D62F20" w:rsidRDefault="00D62F20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191"/>
        <w:gridCol w:w="2052"/>
        <w:gridCol w:w="2252"/>
        <w:gridCol w:w="2494"/>
        <w:gridCol w:w="2325"/>
      </w:tblGrid>
      <w:tr w:rsidR="00D62F20" w:rsidRPr="000B62B6" w14:paraId="73C7CC3D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161B5099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 xml:space="preserve">Name of Governor: </w:t>
            </w:r>
          </w:p>
          <w:p w14:paraId="30EFA91E" w14:textId="3B6A3799" w:rsidR="00D62F20" w:rsidRPr="000B62B6" w:rsidRDefault="000B62B6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Lynn Hargreaves-McCallum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04D14F49" w14:textId="77777777" w:rsidR="000B62B6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Date:</w:t>
            </w:r>
          </w:p>
          <w:p w14:paraId="7537ABD4" w14:textId="5810AB29" w:rsidR="00D62F20" w:rsidRPr="000B62B6" w:rsidRDefault="000B62B6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 xml:space="preserve">Friday </w:t>
            </w:r>
            <w:r w:rsidR="0060348E">
              <w:rPr>
                <w:rFonts w:ascii="Arial" w:hAnsi="Arial" w:cs="Arial"/>
              </w:rPr>
              <w:t>10</w:t>
            </w:r>
            <w:r w:rsidR="0060348E" w:rsidRPr="0060348E">
              <w:rPr>
                <w:rFonts w:ascii="Arial" w:hAnsi="Arial" w:cs="Arial"/>
                <w:vertAlign w:val="superscript"/>
              </w:rPr>
              <w:t>th</w:t>
            </w:r>
            <w:r w:rsidR="0060348E">
              <w:rPr>
                <w:rFonts w:ascii="Arial" w:hAnsi="Arial" w:cs="Arial"/>
              </w:rPr>
              <w:t xml:space="preserve"> November </w:t>
            </w:r>
            <w:r w:rsidRPr="000B62B6">
              <w:rPr>
                <w:rFonts w:ascii="Arial" w:hAnsi="Arial" w:cs="Arial"/>
              </w:rPr>
              <w:t>2023 at 1.30pm</w:t>
            </w:r>
            <w:r w:rsidR="00E12F60" w:rsidRPr="000B62B6">
              <w:rPr>
                <w:rFonts w:ascii="Arial" w:hAnsi="Arial" w:cs="Arial"/>
              </w:rPr>
              <w:t xml:space="preserve"> </w:t>
            </w:r>
          </w:p>
        </w:tc>
      </w:tr>
      <w:tr w:rsidR="0060348E" w:rsidRPr="000B62B6" w14:paraId="2CE88B6F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0C93372E" w14:textId="77777777" w:rsidR="0060348E" w:rsidRDefault="006034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Teaching staff:</w:t>
            </w:r>
          </w:p>
          <w:p w14:paraId="37C21A26" w14:textId="3C5552A0" w:rsidR="0060348E" w:rsidRPr="0060348E" w:rsidRDefault="0060348E">
            <w:pPr>
              <w:rPr>
                <w:rFonts w:ascii="Arial" w:hAnsi="Arial" w:cs="Arial"/>
              </w:rPr>
            </w:pPr>
            <w:r w:rsidRPr="0060348E">
              <w:rPr>
                <w:rFonts w:ascii="Arial" w:hAnsi="Arial" w:cs="Arial"/>
              </w:rPr>
              <w:t>Charlotte Cordey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2C7202F7" w14:textId="77777777" w:rsidR="0060348E" w:rsidRPr="000B62B6" w:rsidRDefault="0060348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2F20" w:rsidRPr="000B62B6" w14:paraId="570A97C6" w14:textId="77777777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 w14:paraId="52F33379" w14:textId="103C4C96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Focus Area(s):</w:t>
            </w:r>
            <w:r w:rsidR="000B62B6">
              <w:rPr>
                <w:rFonts w:ascii="Arial" w:hAnsi="Arial" w:cs="Arial"/>
                <w:b/>
                <w:bCs/>
              </w:rPr>
              <w:t xml:space="preserve"> </w:t>
            </w:r>
            <w:r w:rsidR="000B62B6" w:rsidRPr="000B62B6">
              <w:rPr>
                <w:rFonts w:ascii="Arial" w:hAnsi="Arial" w:cs="Arial"/>
              </w:rPr>
              <w:t>SEND and Inclusion</w:t>
            </w:r>
            <w:r w:rsidR="000B62B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62F20" w:rsidRPr="000B62B6" w14:paraId="58CDB96A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4C6D7992" w14:textId="77777777" w:rsidR="00D62F20" w:rsidRPr="000B62B6" w:rsidRDefault="00E12F60">
            <w:pPr>
              <w:rPr>
                <w:rFonts w:ascii="Arial" w:hAnsi="Arial" w:cs="Arial"/>
                <w:b/>
              </w:rPr>
            </w:pPr>
            <w:r w:rsidRPr="000B62B6">
              <w:rPr>
                <w:rFonts w:ascii="Arial" w:hAnsi="Arial" w:cs="Arial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 w14:paraId="1EDDAC6F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 w14:paraId="392CE25C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 w14:paraId="09F4BA91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 w14:paraId="0CA609AC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Community and Living Well Together</w:t>
            </w:r>
          </w:p>
        </w:tc>
      </w:tr>
      <w:tr w:rsidR="00D62F20" w:rsidRPr="000B62B6" w14:paraId="2CE102D7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674EFE9B" w14:textId="77777777" w:rsidR="00D62F20" w:rsidRPr="000B62B6" w:rsidRDefault="00D62F20">
            <w:pPr>
              <w:rPr>
                <w:rFonts w:ascii="Arial" w:hAnsi="Arial" w:cs="Arial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14:paraId="5C8A7E1D" w14:textId="77777777" w:rsidR="00D62F20" w:rsidRPr="001F5FB2" w:rsidRDefault="00E12F60">
            <w:pPr>
              <w:rPr>
                <w:rFonts w:ascii="Arial" w:hAnsi="Arial" w:cs="Arial"/>
              </w:rPr>
            </w:pPr>
            <w:r w:rsidRPr="001F5FB2">
              <w:rPr>
                <w:rFonts w:ascii="Arial" w:hAnsi="Arial" w:cs="Arial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 w14:paraId="4814F766" w14:textId="77777777" w:rsidR="00D62F20" w:rsidRPr="001F5FB2" w:rsidRDefault="00E12F60">
            <w:pPr>
              <w:rPr>
                <w:rFonts w:ascii="Arial" w:hAnsi="Arial" w:cs="Arial"/>
              </w:rPr>
            </w:pPr>
            <w:r w:rsidRPr="001F5FB2">
              <w:rPr>
                <w:rFonts w:ascii="Arial" w:hAnsi="Arial" w:cs="Arial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 w14:paraId="6763EE3A" w14:textId="77777777" w:rsidR="00D62F20" w:rsidRPr="001F5FB2" w:rsidRDefault="00E12F60">
            <w:pPr>
              <w:rPr>
                <w:rFonts w:ascii="Arial" w:hAnsi="Arial" w:cs="Arial"/>
              </w:rPr>
            </w:pPr>
            <w:r w:rsidRPr="001F5FB2">
              <w:rPr>
                <w:rFonts w:ascii="Arial" w:hAnsi="Arial" w:cs="Arial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 w14:paraId="7FB70FAB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  <w:tr w:rsidR="00D62F20" w:rsidRPr="000B62B6" w14:paraId="21A6D486" w14:textId="77777777" w:rsidTr="001110B1">
        <w:trPr>
          <w:trHeight w:val="81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4F36C55A" w14:textId="77777777" w:rsidR="00D62F20" w:rsidRPr="000B62B6" w:rsidRDefault="00E12F60">
            <w:pPr>
              <w:rPr>
                <w:rFonts w:ascii="Arial" w:hAnsi="Arial" w:cs="Arial"/>
                <w:b/>
              </w:rPr>
            </w:pPr>
            <w:r w:rsidRPr="000B62B6">
              <w:rPr>
                <w:rFonts w:ascii="Arial" w:hAnsi="Arial" w:cs="Arial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 w14:paraId="033DDFF8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 w14:paraId="77C5F180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1F5FB2">
              <w:rPr>
                <w:rFonts w:ascii="Arial" w:hAnsi="Arial" w:cs="Arial"/>
                <w:b/>
                <w:bCs/>
              </w:rPr>
              <w:t>Behaviour</w:t>
            </w:r>
            <w:proofErr w:type="spellEnd"/>
            <w:r w:rsidRPr="001F5FB2">
              <w:rPr>
                <w:rFonts w:ascii="Arial" w:hAnsi="Arial" w:cs="Arial"/>
                <w:b/>
                <w:bCs/>
              </w:rPr>
              <w:t xml:space="preserve"> and Attitudes </w:t>
            </w:r>
          </w:p>
        </w:tc>
        <w:tc>
          <w:tcPr>
            <w:tcW w:w="2549" w:type="dxa"/>
            <w:shd w:val="clear" w:color="auto" w:fill="auto"/>
          </w:tcPr>
          <w:p w14:paraId="7FCEB57B" w14:textId="77777777" w:rsidR="00D62F20" w:rsidRPr="001F5FB2" w:rsidRDefault="00E12F60">
            <w:pPr>
              <w:rPr>
                <w:rFonts w:ascii="Arial" w:hAnsi="Arial" w:cs="Arial"/>
                <w:b/>
                <w:bCs/>
              </w:rPr>
            </w:pPr>
            <w:r w:rsidRPr="001F5FB2">
              <w:rPr>
                <w:rFonts w:ascii="Arial" w:hAnsi="Arial" w:cs="Arial"/>
                <w:b/>
                <w:bCs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 w14:paraId="38153BE0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 xml:space="preserve">Leadership and Management </w:t>
            </w:r>
          </w:p>
        </w:tc>
      </w:tr>
      <w:tr w:rsidR="00D62F20" w:rsidRPr="000B62B6" w14:paraId="16120D5F" w14:textId="77777777">
        <w:trPr>
          <w:trHeight w:val="288"/>
        </w:trPr>
        <w:tc>
          <w:tcPr>
            <w:tcW w:w="10314" w:type="dxa"/>
            <w:gridSpan w:val="5"/>
          </w:tcPr>
          <w:p w14:paraId="780AE15C" w14:textId="77777777" w:rsidR="00D62F20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  <w:b/>
                <w:bCs/>
              </w:rPr>
              <w:t>Any safeguarding Issues:</w:t>
            </w:r>
            <w:r w:rsidRPr="000B62B6">
              <w:rPr>
                <w:rFonts w:ascii="Arial" w:hAnsi="Arial" w:cs="Arial"/>
              </w:rPr>
              <w:t xml:space="preserve"> </w:t>
            </w:r>
            <w:r w:rsidR="000B62B6" w:rsidRPr="000B62B6">
              <w:rPr>
                <w:rFonts w:ascii="Arial" w:hAnsi="Arial" w:cs="Arial"/>
              </w:rPr>
              <w:t>None</w:t>
            </w:r>
          </w:p>
          <w:p w14:paraId="1833CB7C" w14:textId="07F357D8" w:rsidR="001110B1" w:rsidRPr="000B62B6" w:rsidRDefault="001110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2F20" w:rsidRPr="000B62B6" w14:paraId="13610C59" w14:textId="77777777">
        <w:trPr>
          <w:trHeight w:val="288"/>
        </w:trPr>
        <w:tc>
          <w:tcPr>
            <w:tcW w:w="10314" w:type="dxa"/>
            <w:gridSpan w:val="5"/>
          </w:tcPr>
          <w:p w14:paraId="4D97A743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Governor comments:</w:t>
            </w:r>
          </w:p>
          <w:p w14:paraId="4DF8A68E" w14:textId="77777777" w:rsidR="00D62F20" w:rsidRDefault="00D62F20">
            <w:pPr>
              <w:rPr>
                <w:rFonts w:ascii="Arial" w:hAnsi="Arial" w:cs="Arial"/>
              </w:rPr>
            </w:pPr>
          </w:p>
          <w:p w14:paraId="13D96B42" w14:textId="6CB80044" w:rsidR="001110B1" w:rsidRDefault="001110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Bullet points taken from June’s monitoring:</w:t>
            </w:r>
          </w:p>
          <w:p w14:paraId="17764E91" w14:textId="77777777" w:rsidR="001110B1" w:rsidRPr="000B62B6" w:rsidRDefault="001110B1">
            <w:pPr>
              <w:rPr>
                <w:rFonts w:ascii="Arial" w:hAnsi="Arial" w:cs="Arial"/>
              </w:rPr>
            </w:pPr>
          </w:p>
          <w:p w14:paraId="5C4FECBD" w14:textId="77777777" w:rsidR="001A4114" w:rsidRP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IW and CC will be undertaking the SENCo training from September 2023. </w:t>
            </w:r>
          </w:p>
          <w:p w14:paraId="45EAB51B" w14:textId="17B3D38A" w:rsidR="001A4114" w:rsidRDefault="001A4114" w:rsidP="001A4114">
            <w:pPr>
              <w:ind w:left="360"/>
              <w:rPr>
                <w:rFonts w:ascii="Arial" w:hAnsi="Arial" w:cs="Arial"/>
              </w:rPr>
            </w:pPr>
            <w:r w:rsidRPr="001A4114">
              <w:rPr>
                <w:rFonts w:ascii="Arial" w:hAnsi="Arial" w:cs="Arial"/>
              </w:rPr>
              <w:t xml:space="preserve">Second day of training was at South Farnham School. Looked at OAP and Provision Maps. Looked at the Local Offer. Four </w:t>
            </w:r>
            <w:r w:rsidR="001110B1">
              <w:rPr>
                <w:rFonts w:ascii="Arial" w:hAnsi="Arial" w:cs="Arial"/>
              </w:rPr>
              <w:t xml:space="preserve">broad </w:t>
            </w:r>
            <w:r w:rsidRPr="001A4114">
              <w:rPr>
                <w:rFonts w:ascii="Arial" w:hAnsi="Arial" w:cs="Arial"/>
              </w:rPr>
              <w:t>areas of learning. Were given some excellent resources</w:t>
            </w:r>
            <w:r w:rsidR="00152B1F">
              <w:rPr>
                <w:rFonts w:ascii="Arial" w:hAnsi="Arial" w:cs="Arial"/>
              </w:rPr>
              <w:t xml:space="preserve"> to help with provision mapping. </w:t>
            </w:r>
          </w:p>
          <w:p w14:paraId="53018059" w14:textId="77777777" w:rsidR="00152B1F" w:rsidRDefault="00152B1F" w:rsidP="001A4114">
            <w:pPr>
              <w:ind w:left="360"/>
              <w:rPr>
                <w:rFonts w:ascii="Arial" w:hAnsi="Arial" w:cs="Arial"/>
              </w:rPr>
            </w:pPr>
          </w:p>
          <w:p w14:paraId="546ECA76" w14:textId="0C69C1DC" w:rsidR="001A4114" w:rsidRDefault="00152B1F" w:rsidP="001A4114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then went on to discuss these </w:t>
            </w:r>
            <w:r w:rsidR="001110B1"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aps in relation to </w:t>
            </w:r>
            <w:r w:rsidR="001A4114">
              <w:rPr>
                <w:rFonts w:ascii="Arial" w:hAnsi="Arial" w:cs="Arial"/>
              </w:rPr>
              <w:t xml:space="preserve">EHCNA requests </w:t>
            </w:r>
            <w:r>
              <w:rPr>
                <w:rFonts w:ascii="Arial" w:hAnsi="Arial" w:cs="Arial"/>
              </w:rPr>
              <w:t>and appeals.</w:t>
            </w:r>
          </w:p>
          <w:p w14:paraId="63B0F6B5" w14:textId="77777777" w:rsidR="00152B1F" w:rsidRDefault="00152B1F" w:rsidP="001A4114">
            <w:pPr>
              <w:ind w:left="360"/>
              <w:rPr>
                <w:rFonts w:ascii="Arial" w:hAnsi="Arial" w:cs="Arial"/>
              </w:rPr>
            </w:pPr>
          </w:p>
          <w:p w14:paraId="61A9204A" w14:textId="48AE7837" w:rsidR="00152B1F" w:rsidRPr="001A4114" w:rsidRDefault="00152B1F" w:rsidP="001A4114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Surrey </w:t>
            </w:r>
            <w:r w:rsidR="00C67F76">
              <w:rPr>
                <w:rFonts w:ascii="Arial" w:hAnsi="Arial" w:cs="Arial"/>
              </w:rPr>
              <w:t xml:space="preserve">STIPS </w:t>
            </w:r>
            <w:r>
              <w:rPr>
                <w:rFonts w:ascii="Arial" w:hAnsi="Arial" w:cs="Arial"/>
              </w:rPr>
              <w:t xml:space="preserve">Officer – Eve visited after her maternity leave to support in the paperwork element. </w:t>
            </w:r>
          </w:p>
          <w:p w14:paraId="35CB945B" w14:textId="77777777" w:rsidR="001A4114" w:rsidRPr="001A4114" w:rsidRDefault="001A4114" w:rsidP="001A4114">
            <w:pPr>
              <w:ind w:left="360"/>
              <w:rPr>
                <w:rFonts w:ascii="Arial" w:hAnsi="Arial" w:cs="Arial"/>
                <w:b/>
                <w:bCs/>
              </w:rPr>
            </w:pPr>
          </w:p>
          <w:p w14:paraId="277C3272" w14:textId="77777777" w:rsid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Robust evidence gathering to continue – ensure the “journey” is being evidenced. </w:t>
            </w:r>
          </w:p>
          <w:p w14:paraId="34164DBA" w14:textId="6EACEB7F" w:rsidR="002734A2" w:rsidRDefault="002734A2" w:rsidP="002734A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paperwork and systems have improved remarkably</w:t>
            </w:r>
            <w:r w:rsidR="001110B1">
              <w:rPr>
                <w:rFonts w:ascii="Arial" w:hAnsi="Arial" w:cs="Arial"/>
              </w:rPr>
              <w:t>.</w:t>
            </w:r>
          </w:p>
          <w:p w14:paraId="00732A3F" w14:textId="77777777" w:rsidR="002734A2" w:rsidRPr="002734A2" w:rsidRDefault="002734A2" w:rsidP="002734A2">
            <w:pPr>
              <w:ind w:left="360"/>
              <w:rPr>
                <w:rFonts w:ascii="Arial" w:hAnsi="Arial" w:cs="Arial"/>
              </w:rPr>
            </w:pPr>
          </w:p>
          <w:p w14:paraId="62A81701" w14:textId="0864AD53" w:rsid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Consideration of the structure and possible changes in processes to be review</w:t>
            </w:r>
            <w:r w:rsidR="002734A2">
              <w:rPr>
                <w:rFonts w:ascii="Arial" w:hAnsi="Arial" w:cs="Arial"/>
              </w:rPr>
              <w:t>ed.</w:t>
            </w:r>
          </w:p>
          <w:p w14:paraId="29CDBA3A" w14:textId="2028A726" w:rsidR="002734A2" w:rsidRPr="002734A2" w:rsidRDefault="002734A2" w:rsidP="002734A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above. </w:t>
            </w:r>
          </w:p>
          <w:p w14:paraId="7313E223" w14:textId="77777777" w:rsidR="002734A2" w:rsidRDefault="002734A2" w:rsidP="002734A2">
            <w:pPr>
              <w:pStyle w:val="ListParagraph"/>
              <w:rPr>
                <w:rFonts w:ascii="Arial" w:hAnsi="Arial" w:cs="Arial"/>
              </w:rPr>
            </w:pPr>
          </w:p>
          <w:p w14:paraId="658773AA" w14:textId="77777777" w:rsid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 – in development include signposting where needed.</w:t>
            </w:r>
          </w:p>
          <w:p w14:paraId="0C7DF7D8" w14:textId="05A1C825" w:rsidR="002734A2" w:rsidRDefault="001110B1" w:rsidP="002734A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reviewed this and </w:t>
            </w:r>
            <w:r w:rsidR="002734A2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ocal </w:t>
            </w:r>
            <w:r w:rsidR="002734A2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ffer</w:t>
            </w:r>
            <w:r w:rsidR="002734A2">
              <w:rPr>
                <w:rFonts w:ascii="Arial" w:hAnsi="Arial" w:cs="Arial"/>
              </w:rPr>
              <w:t xml:space="preserve"> now on there. </w:t>
            </w:r>
          </w:p>
          <w:p w14:paraId="65531E07" w14:textId="61B9A1B5" w:rsidR="002734A2" w:rsidRDefault="002734A2" w:rsidP="002734A2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Signposting include</w:t>
            </w:r>
            <w:r w:rsidR="0041644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Surrey’s statutory SENDIAS service – SEND Advice Surrey.</w:t>
            </w:r>
          </w:p>
          <w:p w14:paraId="34BDA259" w14:textId="77777777" w:rsidR="002734A2" w:rsidRPr="002734A2" w:rsidRDefault="002734A2" w:rsidP="002734A2">
            <w:pPr>
              <w:ind w:left="360"/>
              <w:rPr>
                <w:rFonts w:ascii="Arial" w:hAnsi="Arial" w:cs="Arial"/>
              </w:rPr>
            </w:pPr>
          </w:p>
          <w:p w14:paraId="186D314E" w14:textId="77777777" w:rsid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gathering – on going.</w:t>
            </w:r>
          </w:p>
          <w:p w14:paraId="64BE1FD6" w14:textId="77777777" w:rsidR="002734A2" w:rsidRPr="002734A2" w:rsidRDefault="002734A2" w:rsidP="002734A2">
            <w:pPr>
              <w:ind w:left="360"/>
              <w:rPr>
                <w:rFonts w:ascii="Arial" w:hAnsi="Arial" w:cs="Arial"/>
              </w:rPr>
            </w:pPr>
          </w:p>
          <w:p w14:paraId="30092A12" w14:textId="77777777" w:rsid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Continue to reassure parents.</w:t>
            </w:r>
          </w:p>
          <w:p w14:paraId="0A4F1F8C" w14:textId="2E9B4D01" w:rsidR="002734A2" w:rsidRDefault="002734A2" w:rsidP="002734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Relationship with parents improving. Dialog much improved. </w:t>
            </w:r>
          </w:p>
          <w:p w14:paraId="0E769E80" w14:textId="468D9852" w:rsidR="002734A2" w:rsidRDefault="002734A2" w:rsidP="002734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SEMH and anxiety could be </w:t>
            </w:r>
            <w:r w:rsidR="00180CDC">
              <w:rPr>
                <w:rFonts w:ascii="Arial" w:hAnsi="Arial" w:cs="Arial"/>
              </w:rPr>
              <w:t>strengthened</w:t>
            </w:r>
            <w:r>
              <w:rPr>
                <w:rFonts w:ascii="Arial" w:hAnsi="Arial" w:cs="Arial"/>
              </w:rPr>
              <w:t xml:space="preserve">. People still not talking about it. </w:t>
            </w:r>
            <w:r w:rsidR="00180CDC">
              <w:rPr>
                <w:rFonts w:ascii="Arial" w:hAnsi="Arial" w:cs="Arial"/>
              </w:rPr>
              <w:t xml:space="preserve">Well being is a strong focus so could it be development to include SEMH needs. </w:t>
            </w:r>
          </w:p>
          <w:p w14:paraId="2BD44242" w14:textId="77777777" w:rsidR="001110B1" w:rsidRDefault="001110B1" w:rsidP="002734A2">
            <w:pPr>
              <w:rPr>
                <w:rFonts w:ascii="Arial" w:hAnsi="Arial" w:cs="Arial"/>
              </w:rPr>
            </w:pPr>
          </w:p>
          <w:p w14:paraId="2072AB10" w14:textId="6C94D792" w:rsidR="001110B1" w:rsidRDefault="002734A2" w:rsidP="002734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Discussed </w:t>
            </w:r>
            <w:r w:rsidR="001110B1">
              <w:rPr>
                <w:rFonts w:ascii="Arial" w:hAnsi="Arial" w:cs="Arial"/>
              </w:rPr>
              <w:t xml:space="preserve">the </w:t>
            </w:r>
            <w:r w:rsidR="001110B1" w:rsidRPr="001110B1">
              <w:rPr>
                <w:rFonts w:ascii="Arial" w:hAnsi="Arial" w:cs="Arial"/>
                <w:color w:val="202124"/>
                <w:shd w:val="clear" w:color="auto" w:fill="FFFFFF"/>
              </w:rPr>
              <w:t xml:space="preserve">Learning Support Assistant </w:t>
            </w:r>
            <w:r w:rsidR="001110B1">
              <w:rPr>
                <w:rFonts w:ascii="Arial" w:hAnsi="Arial" w:cs="Arial"/>
                <w:color w:val="202124"/>
                <w:shd w:val="clear" w:color="auto" w:fill="FFFFFF"/>
              </w:rPr>
              <w:t>(</w:t>
            </w:r>
            <w:r>
              <w:rPr>
                <w:rFonts w:ascii="Arial" w:hAnsi="Arial" w:cs="Arial"/>
              </w:rPr>
              <w:t>LSA</w:t>
            </w:r>
            <w:r w:rsidR="001110B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="001110B1">
              <w:rPr>
                <w:rFonts w:ascii="Arial" w:hAnsi="Arial" w:cs="Arial"/>
              </w:rPr>
              <w:t xml:space="preserve">role </w:t>
            </w:r>
            <w:r>
              <w:rPr>
                <w:rFonts w:ascii="Arial" w:hAnsi="Arial" w:cs="Arial"/>
              </w:rPr>
              <w:t>and the importance of the role especially for AS</w:t>
            </w:r>
            <w:r w:rsidR="00180CDC">
              <w:rPr>
                <w:rFonts w:ascii="Arial" w:hAnsi="Arial" w:cs="Arial"/>
              </w:rPr>
              <w:t>C/ASD</w:t>
            </w:r>
            <w:r>
              <w:rPr>
                <w:rFonts w:ascii="Arial" w:hAnsi="Arial" w:cs="Arial"/>
              </w:rPr>
              <w:t xml:space="preserve"> and </w:t>
            </w:r>
            <w:r w:rsidR="00180CDC">
              <w:rPr>
                <w:rFonts w:ascii="Arial" w:hAnsi="Arial" w:cs="Arial"/>
              </w:rPr>
              <w:t>ADHD etc.</w:t>
            </w:r>
          </w:p>
          <w:p w14:paraId="529CD789" w14:textId="77777777" w:rsidR="002734A2" w:rsidRPr="002734A2" w:rsidRDefault="002734A2" w:rsidP="002734A2">
            <w:pPr>
              <w:rPr>
                <w:rFonts w:ascii="Arial" w:hAnsi="Arial" w:cs="Arial"/>
              </w:rPr>
            </w:pPr>
          </w:p>
          <w:p w14:paraId="0C843608" w14:textId="77777777" w:rsidR="001A4114" w:rsidRDefault="001A4114" w:rsidP="001A41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Parent/Carer contracts?</w:t>
            </w:r>
          </w:p>
          <w:p w14:paraId="034E8862" w14:textId="1EF7A2FE" w:rsidR="00180CDC" w:rsidRDefault="001110B1" w:rsidP="00180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There has been </w:t>
            </w:r>
            <w:r w:rsidR="00180CDC" w:rsidRPr="00180CDC">
              <w:rPr>
                <w:rFonts w:ascii="Arial" w:hAnsi="Arial" w:cs="Arial"/>
              </w:rPr>
              <w:t xml:space="preserve">more </w:t>
            </w:r>
            <w:r>
              <w:rPr>
                <w:rFonts w:ascii="Arial" w:hAnsi="Arial" w:cs="Arial"/>
              </w:rPr>
              <w:t xml:space="preserve">engagement </w:t>
            </w:r>
            <w:r w:rsidR="00180CDC" w:rsidRPr="00180CDC">
              <w:rPr>
                <w:rFonts w:ascii="Arial" w:hAnsi="Arial" w:cs="Arial"/>
              </w:rPr>
              <w:t>and open</w:t>
            </w:r>
            <w:r>
              <w:rPr>
                <w:rFonts w:ascii="Arial" w:hAnsi="Arial" w:cs="Arial"/>
              </w:rPr>
              <w:t xml:space="preserve">ing up </w:t>
            </w:r>
            <w:r w:rsidR="00180CDC" w:rsidRPr="00180CDC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discussion</w:t>
            </w:r>
            <w:r w:rsidR="00180CDC" w:rsidRPr="00180CDC">
              <w:rPr>
                <w:rFonts w:ascii="Arial" w:hAnsi="Arial" w:cs="Arial"/>
              </w:rPr>
              <w:t>.</w:t>
            </w:r>
            <w:r w:rsidR="00180C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The last conversation was around a contract / agreement that lays out what both parties will do to everyone is clear on how to be </w:t>
            </w:r>
            <w:r w:rsidR="003F5637">
              <w:rPr>
                <w:rFonts w:ascii="Arial" w:hAnsi="Arial" w:cs="Arial"/>
              </w:rPr>
              <w:t>involved</w:t>
            </w:r>
            <w:r w:rsidR="008F7DF7">
              <w:rPr>
                <w:rFonts w:ascii="Arial" w:hAnsi="Arial" w:cs="Arial"/>
              </w:rPr>
              <w:t xml:space="preserve"> </w:t>
            </w:r>
            <w:r w:rsidR="00180CDC">
              <w:rPr>
                <w:rFonts w:ascii="Arial" w:hAnsi="Arial" w:cs="Arial"/>
              </w:rPr>
              <w:t>so there is strength for the children.</w:t>
            </w:r>
            <w:r w:rsidR="00861875">
              <w:rPr>
                <w:rFonts w:ascii="Arial" w:hAnsi="Arial" w:cs="Arial"/>
              </w:rPr>
              <w:t xml:space="preserve"> Both parties doing what they say they will do. </w:t>
            </w:r>
          </w:p>
          <w:p w14:paraId="3A5804DE" w14:textId="77777777" w:rsidR="003F5637" w:rsidRDefault="003F5637" w:rsidP="00180CDC">
            <w:pPr>
              <w:rPr>
                <w:rFonts w:ascii="Arial" w:hAnsi="Arial" w:cs="Arial"/>
              </w:rPr>
            </w:pPr>
          </w:p>
          <w:p w14:paraId="172D5090" w14:textId="294BB2CF" w:rsidR="003F5637" w:rsidRDefault="003F5637" w:rsidP="00180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Policy</w:t>
            </w:r>
          </w:p>
          <w:p w14:paraId="19A099EE" w14:textId="61407C01" w:rsidR="003F5637" w:rsidRDefault="003F5637" w:rsidP="00180CDC">
            <w:pPr>
              <w:rPr>
                <w:rFonts w:ascii="Arial" w:hAnsi="Arial" w:cs="Arial"/>
              </w:rPr>
            </w:pPr>
            <w:r w:rsidRPr="00733654">
              <w:rPr>
                <w:rFonts w:ascii="Arial" w:hAnsi="Arial" w:cs="Arial"/>
              </w:rPr>
              <w:t>Discussion around expanding the term “disabilities” within society within the Polic</w:t>
            </w:r>
            <w:r w:rsidR="00733654" w:rsidRPr="00733654">
              <w:rPr>
                <w:rFonts w:ascii="Arial" w:hAnsi="Arial" w:cs="Arial"/>
              </w:rPr>
              <w:t>y.</w:t>
            </w:r>
          </w:p>
          <w:p w14:paraId="130DF3F6" w14:textId="60B93AD7" w:rsidR="003F5637" w:rsidRDefault="001110B1" w:rsidP="00180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spoke about Surrey’s use of </w:t>
            </w:r>
            <w:r w:rsidR="003F5637"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</w:rPr>
              <w:t xml:space="preserve"> (Additional Needs and/or Disabilities) rather than SEND which is used in Law.</w:t>
            </w:r>
          </w:p>
          <w:p w14:paraId="571A8108" w14:textId="77777777" w:rsidR="00D62F20" w:rsidRDefault="00D62F20">
            <w:pPr>
              <w:rPr>
                <w:rFonts w:ascii="Arial" w:hAnsi="Arial" w:cs="Arial"/>
              </w:rPr>
            </w:pPr>
          </w:p>
          <w:p w14:paraId="4C8BCACD" w14:textId="7C469F18" w:rsidR="00DD3F8B" w:rsidRDefault="00DD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Speech and Language offer in school</w:t>
            </w:r>
            <w:r w:rsidR="0071333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P with CC support has developed </w:t>
            </w:r>
            <w:r w:rsidR="002309EA">
              <w:rPr>
                <w:rFonts w:ascii="Arial" w:hAnsi="Arial" w:cs="Arial"/>
              </w:rPr>
              <w:t>this area of work – due to leave next week.</w:t>
            </w:r>
          </w:p>
          <w:p w14:paraId="0493A86C" w14:textId="77777777" w:rsidR="00DD3F8B" w:rsidRDefault="00DD3F8B">
            <w:pPr>
              <w:rPr>
                <w:rFonts w:ascii="Arial" w:hAnsi="Arial" w:cs="Arial"/>
              </w:rPr>
            </w:pPr>
          </w:p>
          <w:p w14:paraId="33E95A1B" w14:textId="69ED7DBF" w:rsidR="00DD3F8B" w:rsidRPr="000B62B6" w:rsidRDefault="00DD3F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Talk and Speech screen</w:t>
            </w:r>
            <w:r w:rsidR="002309EA">
              <w:rPr>
                <w:rFonts w:ascii="Arial" w:hAnsi="Arial" w:cs="Arial"/>
              </w:rPr>
              <w:t xml:space="preserve">ing are happening. </w:t>
            </w:r>
            <w:r>
              <w:rPr>
                <w:rFonts w:ascii="Arial" w:hAnsi="Arial" w:cs="Arial"/>
              </w:rPr>
              <w:t xml:space="preserve">Development </w:t>
            </w:r>
            <w:r w:rsidR="002309EA">
              <w:rPr>
                <w:rFonts w:ascii="Arial" w:hAnsi="Arial" w:cs="Arial"/>
              </w:rPr>
              <w:t xml:space="preserve">of </w:t>
            </w:r>
            <w:r>
              <w:rPr>
                <w:rFonts w:ascii="Arial" w:hAnsi="Arial" w:cs="Arial"/>
              </w:rPr>
              <w:t>positive links with STIPS.</w:t>
            </w:r>
          </w:p>
          <w:p w14:paraId="3A61B147" w14:textId="77777777" w:rsidR="00D62F20" w:rsidRPr="000B62B6" w:rsidRDefault="00D62F20">
            <w:pPr>
              <w:rPr>
                <w:rFonts w:ascii="Arial" w:hAnsi="Arial" w:cs="Arial"/>
              </w:rPr>
            </w:pPr>
          </w:p>
          <w:p w14:paraId="7C2E0CAF" w14:textId="77777777" w:rsidR="00416445" w:rsidRDefault="00416445" w:rsidP="002309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Time </w:t>
            </w:r>
            <w:r w:rsidR="002309EA">
              <w:rPr>
                <w:rFonts w:ascii="Arial" w:hAnsi="Arial" w:cs="Arial"/>
              </w:rPr>
              <w:t xml:space="preserve">is still an issue with other leads and teaching. </w:t>
            </w:r>
          </w:p>
          <w:p w14:paraId="4DBE2A13" w14:textId="5FEBAF7B" w:rsidR="002309EA" w:rsidRPr="000B62B6" w:rsidRDefault="002309EA" w:rsidP="002309EA">
            <w:pPr>
              <w:rPr>
                <w:rFonts w:ascii="Arial" w:hAnsi="Arial" w:cs="Arial"/>
              </w:rPr>
            </w:pPr>
          </w:p>
        </w:tc>
      </w:tr>
      <w:tr w:rsidR="00D62F20" w:rsidRPr="000B62B6" w14:paraId="7EE1C23B" w14:textId="77777777">
        <w:trPr>
          <w:trHeight w:val="288"/>
        </w:trPr>
        <w:tc>
          <w:tcPr>
            <w:tcW w:w="10314" w:type="dxa"/>
            <w:gridSpan w:val="5"/>
          </w:tcPr>
          <w:p w14:paraId="0D2365F6" w14:textId="77777777" w:rsidR="00D62F20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lastRenderedPageBreak/>
              <w:t xml:space="preserve">Key Issues/Actions for GB: </w:t>
            </w:r>
          </w:p>
          <w:p w14:paraId="2BD28C41" w14:textId="3869C42B" w:rsidR="001D6DE4" w:rsidRPr="00726A13" w:rsidRDefault="001D6DE4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CC continues to undertake the SENCo training.</w:t>
            </w:r>
          </w:p>
          <w:p w14:paraId="1A82D9A7" w14:textId="77777777" w:rsidR="001D6DE4" w:rsidRDefault="001D6DE4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Robust evidence gathering to continue – ensure the “journey” is being evidenced. </w:t>
            </w:r>
          </w:p>
          <w:p w14:paraId="6373EEB0" w14:textId="6C406F84" w:rsidR="001D6DE4" w:rsidRDefault="001D6DE4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Website – on going? </w:t>
            </w:r>
          </w:p>
          <w:p w14:paraId="7198CEB8" w14:textId="77777777" w:rsidR="001D6DE4" w:rsidRDefault="001D6DE4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gathering – on going.</w:t>
            </w:r>
          </w:p>
          <w:p w14:paraId="5EA16619" w14:textId="77777777" w:rsidR="001D6DE4" w:rsidRDefault="001D6DE4" w:rsidP="001D6DE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Parent/Carer contracts?</w:t>
            </w:r>
          </w:p>
          <w:p w14:paraId="220B479D" w14:textId="77777777" w:rsidR="00D62F20" w:rsidRPr="000B62B6" w:rsidRDefault="00D62F20">
            <w:pPr>
              <w:rPr>
                <w:rFonts w:ascii="Arial" w:hAnsi="Arial" w:cs="Arial"/>
              </w:rPr>
            </w:pPr>
          </w:p>
          <w:p w14:paraId="05B4A9C6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  <w:tr w:rsidR="00D62F20" w:rsidRPr="000B62B6" w14:paraId="5701E533" w14:textId="77777777">
        <w:trPr>
          <w:trHeight w:val="288"/>
        </w:trPr>
        <w:tc>
          <w:tcPr>
            <w:tcW w:w="10314" w:type="dxa"/>
            <w:gridSpan w:val="5"/>
          </w:tcPr>
          <w:p w14:paraId="35E53F34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Action agreed in GB meeting with regard to visit:</w:t>
            </w:r>
          </w:p>
          <w:p w14:paraId="36B68BC7" w14:textId="77777777" w:rsidR="00D62F20" w:rsidRPr="000B62B6" w:rsidRDefault="00D62F20">
            <w:pPr>
              <w:rPr>
                <w:rFonts w:ascii="Arial" w:hAnsi="Arial" w:cs="Arial"/>
              </w:rPr>
            </w:pPr>
          </w:p>
          <w:p w14:paraId="3BB983CB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</w:tbl>
    <w:p w14:paraId="7EC2C94A" w14:textId="77777777" w:rsidR="00D62F20" w:rsidRDefault="00D62F20">
      <w:pPr>
        <w:rPr>
          <w:rFonts w:ascii="Calibri" w:hAnsi="Calibri"/>
          <w:b/>
          <w:sz w:val="28"/>
          <w:szCs w:val="28"/>
          <w:u w:val="single"/>
        </w:rPr>
      </w:pPr>
    </w:p>
    <w:p w14:paraId="11B10E14" w14:textId="77777777" w:rsidR="00D62F20" w:rsidRDefault="00D62F20"/>
    <w:sectPr w:rsidR="00D62F20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C68CF"/>
    <w:multiLevelType w:val="hybridMultilevel"/>
    <w:tmpl w:val="536C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F20"/>
    <w:rsid w:val="000B62B6"/>
    <w:rsid w:val="001110B1"/>
    <w:rsid w:val="00152B1F"/>
    <w:rsid w:val="00180CDC"/>
    <w:rsid w:val="001A4114"/>
    <w:rsid w:val="001B3BC6"/>
    <w:rsid w:val="001D6DE4"/>
    <w:rsid w:val="001F5FB2"/>
    <w:rsid w:val="002309EA"/>
    <w:rsid w:val="002734A2"/>
    <w:rsid w:val="003F5637"/>
    <w:rsid w:val="00416445"/>
    <w:rsid w:val="0060348E"/>
    <w:rsid w:val="00713333"/>
    <w:rsid w:val="00733654"/>
    <w:rsid w:val="00861875"/>
    <w:rsid w:val="008F7DF7"/>
    <w:rsid w:val="00C67F76"/>
    <w:rsid w:val="00C97C25"/>
    <w:rsid w:val="00D62F20"/>
    <w:rsid w:val="00DD3F8B"/>
    <w:rsid w:val="00E12F60"/>
    <w:rsid w:val="00E2262F"/>
    <w:rsid w:val="00ED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F7621D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admin2</cp:lastModifiedBy>
  <cp:revision>2</cp:revision>
  <dcterms:created xsi:type="dcterms:W3CDTF">2023-12-04T09:49:00Z</dcterms:created>
  <dcterms:modified xsi:type="dcterms:W3CDTF">2023-12-04T09:49:00Z</dcterms:modified>
</cp:coreProperties>
</file>