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1982" w:rsidRDefault="0066252E">
      <w:pPr>
        <w:jc w:val="center"/>
        <w:rPr>
          <w:rFonts w:asciiTheme="minorHAnsi" w:hAnsiTheme="minorHAnsi" w:cstheme="minorHAnsi"/>
          <w:b/>
        </w:rPr>
      </w:pPr>
      <w:r>
        <w:t xml:space="preserve">                                                                                                                                                     </w:t>
      </w:r>
      <w:r>
        <w:rPr>
          <w:rFonts w:asciiTheme="minorHAnsi" w:hAnsiTheme="minorHAnsi" w:cstheme="minorHAnsi"/>
          <w:b/>
        </w:rPr>
        <w:t xml:space="preserve">Nutfield Church (C of E) Primary </w:t>
      </w:r>
      <w:r>
        <w:rPr>
          <w:rFonts w:asciiTheme="minorHAnsi" w:hAnsiTheme="minorHAnsi" w:cstheme="minorHAnsi"/>
          <w:b/>
        </w:rPr>
        <w:t>School</w:t>
      </w:r>
    </w:p>
    <w:p w:rsidR="009A1982" w:rsidRDefault="0066252E">
      <w:pPr>
        <w:jc w:val="center"/>
        <w:rPr>
          <w:rFonts w:asciiTheme="minorHAnsi" w:hAnsiTheme="minorHAnsi" w:cstheme="minorHAnsi"/>
          <w:b/>
          <w:color w:val="FF0000"/>
        </w:rPr>
      </w:pPr>
      <w:r>
        <w:rPr>
          <w:b/>
          <w:i/>
          <w:noProof/>
          <w:sz w:val="48"/>
          <w:szCs w:val="48"/>
          <w:lang w:eastAsia="en-GB"/>
        </w:rPr>
        <w:drawing>
          <wp:inline distT="0" distB="0" distL="0" distR="0">
            <wp:extent cx="657225" cy="638175"/>
            <wp:effectExtent l="0" t="0" r="0" b="9525"/>
            <wp:docPr id="2" name="Picture 2" descr="Nutfield Church Primary School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utfield Church Primary School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873" b="46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1982" w:rsidRDefault="0066252E">
      <w:pPr>
        <w:spacing w:after="120" w:line="240" w:lineRule="auto"/>
        <w:jc w:val="center"/>
        <w:rPr>
          <w:b/>
        </w:rPr>
      </w:pPr>
      <w:r>
        <w:rPr>
          <w:b/>
        </w:rPr>
        <w:t>REGISTER OF INTERESTS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3"/>
        <w:gridCol w:w="4739"/>
      </w:tblGrid>
      <w:tr w:rsidR="009A1982">
        <w:tc>
          <w:tcPr>
            <w:tcW w:w="4503" w:type="dxa"/>
            <w:shd w:val="clear" w:color="auto" w:fill="D9D9D9" w:themeFill="background1" w:themeFillShade="D9"/>
          </w:tcPr>
          <w:p w:rsidR="009A1982" w:rsidRDefault="0066252E">
            <w:pPr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Full Name</w:t>
            </w:r>
          </w:p>
        </w:tc>
        <w:tc>
          <w:tcPr>
            <w:tcW w:w="4739" w:type="dxa"/>
          </w:tcPr>
          <w:p w:rsidR="009A1982" w:rsidRDefault="009A1982">
            <w:pPr>
              <w:spacing w:after="120"/>
              <w:jc w:val="center"/>
              <w:rPr>
                <w:b/>
              </w:rPr>
            </w:pPr>
          </w:p>
        </w:tc>
      </w:tr>
      <w:tr w:rsidR="009A1982">
        <w:tc>
          <w:tcPr>
            <w:tcW w:w="9242" w:type="dxa"/>
            <w:gridSpan w:val="2"/>
          </w:tcPr>
          <w:p w:rsidR="009A1982" w:rsidRDefault="0066252E">
            <w:pPr>
              <w:spacing w:after="12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I, the above named of Nutfield Church (C of E) Primary School</w:t>
            </w:r>
            <w:r>
              <w:rPr>
                <w:b/>
                <w:color w:val="4F81BD" w:themeColor="accent1"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give notice that I have set out below under the appropriate headings my interests and I have put “none” where I have no such interests under any headin</w:t>
            </w:r>
            <w:r>
              <w:rPr>
                <w:b/>
                <w:sz w:val="22"/>
                <w:szCs w:val="22"/>
              </w:rPr>
              <w:t>g. If there are any changes to my circumstances, I will advise the Clerk accordingly.</w:t>
            </w:r>
          </w:p>
        </w:tc>
      </w:tr>
      <w:tr w:rsidR="009A1982">
        <w:tc>
          <w:tcPr>
            <w:tcW w:w="4503" w:type="dxa"/>
            <w:shd w:val="clear" w:color="auto" w:fill="D9D9D9" w:themeFill="background1" w:themeFillShade="D9"/>
          </w:tcPr>
          <w:p w:rsidR="009A1982" w:rsidRDefault="0066252E">
            <w:pPr>
              <w:spacing w:after="12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Employer: name, address and nature of business</w:t>
            </w:r>
          </w:p>
          <w:p w:rsidR="009A1982" w:rsidRDefault="0066252E">
            <w:pPr>
              <w:spacing w:after="12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If self-employed, please state name and nature of business</w:t>
            </w:r>
          </w:p>
        </w:tc>
        <w:tc>
          <w:tcPr>
            <w:tcW w:w="4739" w:type="dxa"/>
          </w:tcPr>
          <w:p w:rsidR="009A1982" w:rsidRDefault="009A1982">
            <w:pPr>
              <w:spacing w:after="120"/>
              <w:jc w:val="center"/>
              <w:rPr>
                <w:b/>
              </w:rPr>
            </w:pPr>
          </w:p>
        </w:tc>
      </w:tr>
      <w:tr w:rsidR="009A1982">
        <w:tc>
          <w:tcPr>
            <w:tcW w:w="4503" w:type="dxa"/>
            <w:shd w:val="clear" w:color="auto" w:fill="D9D9D9" w:themeFill="background1" w:themeFillShade="D9"/>
          </w:tcPr>
          <w:p w:rsidR="009A1982" w:rsidRDefault="0066252E">
            <w:pPr>
              <w:spacing w:after="12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Relationship to members of staff or governing body members</w:t>
            </w:r>
          </w:p>
        </w:tc>
        <w:tc>
          <w:tcPr>
            <w:tcW w:w="4739" w:type="dxa"/>
          </w:tcPr>
          <w:p w:rsidR="009A1982" w:rsidRDefault="009A1982">
            <w:pPr>
              <w:spacing w:after="120"/>
              <w:jc w:val="center"/>
              <w:rPr>
                <w:b/>
              </w:rPr>
            </w:pPr>
          </w:p>
        </w:tc>
      </w:tr>
      <w:tr w:rsidR="009A1982">
        <w:tc>
          <w:tcPr>
            <w:tcW w:w="4503" w:type="dxa"/>
            <w:shd w:val="clear" w:color="auto" w:fill="D9D9D9" w:themeFill="background1" w:themeFillShade="D9"/>
          </w:tcPr>
          <w:p w:rsidR="009A1982" w:rsidRDefault="0066252E">
            <w:pPr>
              <w:spacing w:after="12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Spouse or partner:  employer, name, address and nature of business</w:t>
            </w:r>
          </w:p>
          <w:p w:rsidR="009A1982" w:rsidRDefault="009A1982">
            <w:pPr>
              <w:spacing w:after="120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739" w:type="dxa"/>
          </w:tcPr>
          <w:p w:rsidR="009A1982" w:rsidRDefault="009A1982">
            <w:pPr>
              <w:spacing w:after="120"/>
              <w:jc w:val="center"/>
              <w:rPr>
                <w:b/>
              </w:rPr>
            </w:pPr>
          </w:p>
        </w:tc>
      </w:tr>
      <w:tr w:rsidR="009A1982">
        <w:tc>
          <w:tcPr>
            <w:tcW w:w="4503" w:type="dxa"/>
            <w:shd w:val="clear" w:color="auto" w:fill="D9D9D9" w:themeFill="background1" w:themeFillShade="D9"/>
          </w:tcPr>
          <w:p w:rsidR="009A1982" w:rsidRDefault="0066252E">
            <w:pPr>
              <w:spacing w:after="12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Contracts between Surrey County Council and self, spouse or partner, or any company mentioned in the next heading</w:t>
            </w:r>
          </w:p>
        </w:tc>
        <w:tc>
          <w:tcPr>
            <w:tcW w:w="4739" w:type="dxa"/>
          </w:tcPr>
          <w:p w:rsidR="009A1982" w:rsidRDefault="009A1982">
            <w:pPr>
              <w:spacing w:after="120"/>
              <w:jc w:val="center"/>
              <w:rPr>
                <w:b/>
              </w:rPr>
            </w:pPr>
          </w:p>
        </w:tc>
      </w:tr>
      <w:tr w:rsidR="009A1982">
        <w:tc>
          <w:tcPr>
            <w:tcW w:w="4503" w:type="dxa"/>
            <w:shd w:val="clear" w:color="auto" w:fill="D9D9D9" w:themeFill="background1" w:themeFillShade="D9"/>
          </w:tcPr>
          <w:p w:rsidR="009A1982" w:rsidRDefault="0066252E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Substantial Interests in Trading Companies</w:t>
            </w:r>
          </w:p>
          <w:p w:rsidR="009A1982" w:rsidRDefault="0066252E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Here list any substantial shareholdings over 5% of the issued share capital or in excess of £25,000 nominal value shareholdings, or directorships of self, spouse or partner. </w:t>
            </w:r>
          </w:p>
          <w:p w:rsidR="009A1982" w:rsidRDefault="0066252E">
            <w:pPr>
              <w:spacing w:after="120"/>
              <w:jc w:val="both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Note that the actual amount of any shareholding need not be disclosed, only the n</w:t>
            </w:r>
            <w:r>
              <w:rPr>
                <w:i/>
                <w:sz w:val="18"/>
                <w:szCs w:val="18"/>
              </w:rPr>
              <w:t>ame of the</w:t>
            </w:r>
            <w:r>
              <w:rPr>
                <w:sz w:val="18"/>
                <w:szCs w:val="18"/>
              </w:rPr>
              <w:t xml:space="preserve"> company.</w:t>
            </w:r>
          </w:p>
        </w:tc>
        <w:tc>
          <w:tcPr>
            <w:tcW w:w="4739" w:type="dxa"/>
          </w:tcPr>
          <w:p w:rsidR="009A1982" w:rsidRDefault="009A1982">
            <w:pPr>
              <w:spacing w:after="120"/>
              <w:jc w:val="center"/>
              <w:rPr>
                <w:b/>
              </w:rPr>
            </w:pPr>
          </w:p>
        </w:tc>
      </w:tr>
      <w:tr w:rsidR="009A1982">
        <w:tc>
          <w:tcPr>
            <w:tcW w:w="4503" w:type="dxa"/>
            <w:shd w:val="clear" w:color="auto" w:fill="D9D9D9" w:themeFill="background1" w:themeFillShade="D9"/>
          </w:tcPr>
          <w:p w:rsidR="009A1982" w:rsidRDefault="0066252E">
            <w:pPr>
              <w:spacing w:after="12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Governance roles in other educational settings eg other schools, Early Years, post 16 etc</w:t>
            </w:r>
          </w:p>
        </w:tc>
        <w:tc>
          <w:tcPr>
            <w:tcW w:w="4739" w:type="dxa"/>
          </w:tcPr>
          <w:p w:rsidR="009A1982" w:rsidRDefault="009A1982">
            <w:pPr>
              <w:spacing w:after="120"/>
              <w:jc w:val="center"/>
              <w:rPr>
                <w:b/>
              </w:rPr>
            </w:pPr>
          </w:p>
        </w:tc>
      </w:tr>
      <w:tr w:rsidR="009A1982">
        <w:tc>
          <w:tcPr>
            <w:tcW w:w="4503" w:type="dxa"/>
            <w:shd w:val="clear" w:color="auto" w:fill="D9D9D9" w:themeFill="background1" w:themeFillShade="D9"/>
          </w:tcPr>
          <w:p w:rsidR="009A1982" w:rsidRDefault="0066252E">
            <w:pPr>
              <w:spacing w:after="12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Names of any body, charity, association or organisation which operates in the Surrey County Council area of which you, your spouse or partner </w:t>
            </w:r>
            <w:r>
              <w:rPr>
                <w:b/>
                <w:sz w:val="20"/>
                <w:szCs w:val="20"/>
              </w:rPr>
              <w:t>are a member or an officer</w:t>
            </w:r>
          </w:p>
        </w:tc>
        <w:tc>
          <w:tcPr>
            <w:tcW w:w="4739" w:type="dxa"/>
          </w:tcPr>
          <w:p w:rsidR="009A1982" w:rsidRDefault="009A1982">
            <w:pPr>
              <w:spacing w:after="120"/>
              <w:jc w:val="center"/>
              <w:rPr>
                <w:b/>
              </w:rPr>
            </w:pPr>
          </w:p>
        </w:tc>
      </w:tr>
      <w:tr w:rsidR="009A1982">
        <w:tc>
          <w:tcPr>
            <w:tcW w:w="4503" w:type="dxa"/>
            <w:shd w:val="clear" w:color="auto" w:fill="D9D9D9" w:themeFill="background1" w:themeFillShade="D9"/>
          </w:tcPr>
          <w:p w:rsidR="009A1982" w:rsidRDefault="0066252E">
            <w:pPr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Signed:</w:t>
            </w:r>
          </w:p>
          <w:p w:rsidR="009A1982" w:rsidRDefault="009A1982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4739" w:type="dxa"/>
          </w:tcPr>
          <w:p w:rsidR="009A1982" w:rsidRDefault="009A1982">
            <w:pPr>
              <w:spacing w:after="120"/>
              <w:jc w:val="center"/>
              <w:rPr>
                <w:b/>
              </w:rPr>
            </w:pPr>
          </w:p>
        </w:tc>
      </w:tr>
      <w:tr w:rsidR="009A1982">
        <w:tc>
          <w:tcPr>
            <w:tcW w:w="4503" w:type="dxa"/>
            <w:shd w:val="clear" w:color="auto" w:fill="D9D9D9" w:themeFill="background1" w:themeFillShade="D9"/>
          </w:tcPr>
          <w:p w:rsidR="009A1982" w:rsidRDefault="0066252E">
            <w:pPr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Date:</w:t>
            </w:r>
          </w:p>
        </w:tc>
        <w:tc>
          <w:tcPr>
            <w:tcW w:w="4739" w:type="dxa"/>
          </w:tcPr>
          <w:p w:rsidR="009A1982" w:rsidRDefault="0066252E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September 2023</w:t>
            </w:r>
          </w:p>
          <w:p w:rsidR="009A1982" w:rsidRDefault="009A1982">
            <w:pPr>
              <w:spacing w:after="120"/>
              <w:jc w:val="center"/>
              <w:rPr>
                <w:b/>
              </w:rPr>
            </w:pPr>
          </w:p>
        </w:tc>
      </w:tr>
      <w:tr w:rsidR="009A1982">
        <w:tc>
          <w:tcPr>
            <w:tcW w:w="4503" w:type="dxa"/>
            <w:shd w:val="clear" w:color="auto" w:fill="D9D9D9" w:themeFill="background1" w:themeFillShade="D9"/>
          </w:tcPr>
          <w:p w:rsidR="009A1982" w:rsidRDefault="0066252E">
            <w:pPr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Review Date:</w:t>
            </w:r>
          </w:p>
        </w:tc>
        <w:tc>
          <w:tcPr>
            <w:tcW w:w="4739" w:type="dxa"/>
          </w:tcPr>
          <w:p w:rsidR="009A1982" w:rsidRDefault="0066252E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September 2024</w:t>
            </w:r>
            <w:bookmarkStart w:id="0" w:name="_GoBack"/>
            <w:bookmarkEnd w:id="0"/>
          </w:p>
          <w:p w:rsidR="009A1982" w:rsidRDefault="009A1982">
            <w:pPr>
              <w:spacing w:after="120"/>
              <w:jc w:val="center"/>
              <w:rPr>
                <w:b/>
              </w:rPr>
            </w:pPr>
          </w:p>
        </w:tc>
      </w:tr>
    </w:tbl>
    <w:p w:rsidR="009A1982" w:rsidRDefault="009A1982">
      <w:pPr>
        <w:spacing w:after="120" w:line="240" w:lineRule="auto"/>
        <w:rPr>
          <w:b/>
        </w:rPr>
      </w:pPr>
    </w:p>
    <w:p w:rsidR="009A1982" w:rsidRDefault="009A1982">
      <w:pPr>
        <w:spacing w:after="120" w:line="240" w:lineRule="auto"/>
        <w:jc w:val="center"/>
        <w:rPr>
          <w:b/>
        </w:rPr>
      </w:pPr>
    </w:p>
    <w:p w:rsidR="009A1982" w:rsidRDefault="0066252E">
      <w:pPr>
        <w:spacing w:after="120" w:line="240" w:lineRule="auto"/>
        <w:jc w:val="center"/>
        <w:rPr>
          <w:b/>
        </w:rPr>
      </w:pPr>
      <w:r>
        <w:rPr>
          <w:b/>
        </w:rPr>
        <w:lastRenderedPageBreak/>
        <w:t>UPDATE OF INTERESTS</w:t>
      </w:r>
    </w:p>
    <w:p w:rsidR="009A1982" w:rsidRDefault="009A1982">
      <w:pPr>
        <w:spacing w:before="120" w:after="120" w:line="240" w:lineRule="auto"/>
        <w:rPr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3"/>
        <w:gridCol w:w="6299"/>
      </w:tblGrid>
      <w:tr w:rsidR="009A1982">
        <w:tc>
          <w:tcPr>
            <w:tcW w:w="2943" w:type="dxa"/>
          </w:tcPr>
          <w:p w:rsidR="009A1982" w:rsidRDefault="0066252E">
            <w:pPr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Date</w:t>
            </w:r>
          </w:p>
        </w:tc>
        <w:tc>
          <w:tcPr>
            <w:tcW w:w="6299" w:type="dxa"/>
          </w:tcPr>
          <w:p w:rsidR="009A1982" w:rsidRDefault="0066252E">
            <w:pPr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Declaration and signature</w:t>
            </w:r>
          </w:p>
        </w:tc>
      </w:tr>
      <w:tr w:rsidR="009A1982">
        <w:tc>
          <w:tcPr>
            <w:tcW w:w="2943" w:type="dxa"/>
          </w:tcPr>
          <w:p w:rsidR="009A1982" w:rsidRDefault="009A1982">
            <w:pPr>
              <w:spacing w:after="120"/>
              <w:rPr>
                <w:sz w:val="22"/>
                <w:szCs w:val="22"/>
              </w:rPr>
            </w:pPr>
          </w:p>
          <w:p w:rsidR="009A1982" w:rsidRDefault="009A1982">
            <w:pPr>
              <w:spacing w:after="120"/>
              <w:rPr>
                <w:sz w:val="22"/>
                <w:szCs w:val="22"/>
              </w:rPr>
            </w:pPr>
          </w:p>
          <w:p w:rsidR="009A1982" w:rsidRDefault="009A1982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6299" w:type="dxa"/>
          </w:tcPr>
          <w:p w:rsidR="009A1982" w:rsidRDefault="009A1982">
            <w:pPr>
              <w:spacing w:after="120"/>
              <w:rPr>
                <w:sz w:val="22"/>
                <w:szCs w:val="22"/>
              </w:rPr>
            </w:pPr>
          </w:p>
        </w:tc>
      </w:tr>
      <w:tr w:rsidR="009A1982">
        <w:tc>
          <w:tcPr>
            <w:tcW w:w="2943" w:type="dxa"/>
          </w:tcPr>
          <w:p w:rsidR="009A1982" w:rsidRDefault="009A1982">
            <w:pPr>
              <w:spacing w:after="120"/>
              <w:rPr>
                <w:sz w:val="22"/>
                <w:szCs w:val="22"/>
              </w:rPr>
            </w:pPr>
          </w:p>
          <w:p w:rsidR="009A1982" w:rsidRDefault="009A1982">
            <w:pPr>
              <w:spacing w:after="120"/>
              <w:rPr>
                <w:sz w:val="22"/>
                <w:szCs w:val="22"/>
              </w:rPr>
            </w:pPr>
          </w:p>
          <w:p w:rsidR="009A1982" w:rsidRDefault="009A1982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6299" w:type="dxa"/>
          </w:tcPr>
          <w:p w:rsidR="009A1982" w:rsidRDefault="009A1982">
            <w:pPr>
              <w:spacing w:after="120"/>
              <w:rPr>
                <w:sz w:val="22"/>
                <w:szCs w:val="22"/>
              </w:rPr>
            </w:pPr>
          </w:p>
        </w:tc>
      </w:tr>
      <w:tr w:rsidR="009A1982">
        <w:tc>
          <w:tcPr>
            <w:tcW w:w="2943" w:type="dxa"/>
          </w:tcPr>
          <w:p w:rsidR="009A1982" w:rsidRDefault="009A1982">
            <w:pPr>
              <w:spacing w:after="120"/>
              <w:rPr>
                <w:sz w:val="22"/>
                <w:szCs w:val="22"/>
              </w:rPr>
            </w:pPr>
          </w:p>
          <w:p w:rsidR="009A1982" w:rsidRDefault="009A1982">
            <w:pPr>
              <w:spacing w:after="120"/>
              <w:rPr>
                <w:sz w:val="22"/>
                <w:szCs w:val="22"/>
              </w:rPr>
            </w:pPr>
          </w:p>
          <w:p w:rsidR="009A1982" w:rsidRDefault="009A1982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6299" w:type="dxa"/>
          </w:tcPr>
          <w:p w:rsidR="009A1982" w:rsidRDefault="009A1982">
            <w:pPr>
              <w:spacing w:after="120"/>
              <w:rPr>
                <w:sz w:val="22"/>
                <w:szCs w:val="22"/>
              </w:rPr>
            </w:pPr>
          </w:p>
        </w:tc>
      </w:tr>
      <w:tr w:rsidR="009A1982">
        <w:tc>
          <w:tcPr>
            <w:tcW w:w="2943" w:type="dxa"/>
          </w:tcPr>
          <w:p w:rsidR="009A1982" w:rsidRDefault="009A1982">
            <w:pPr>
              <w:spacing w:after="120"/>
              <w:rPr>
                <w:sz w:val="22"/>
                <w:szCs w:val="22"/>
              </w:rPr>
            </w:pPr>
          </w:p>
          <w:p w:rsidR="009A1982" w:rsidRDefault="009A1982">
            <w:pPr>
              <w:spacing w:after="120"/>
              <w:rPr>
                <w:sz w:val="22"/>
                <w:szCs w:val="22"/>
              </w:rPr>
            </w:pPr>
          </w:p>
          <w:p w:rsidR="009A1982" w:rsidRDefault="009A1982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6299" w:type="dxa"/>
          </w:tcPr>
          <w:p w:rsidR="009A1982" w:rsidRDefault="009A1982">
            <w:pPr>
              <w:spacing w:after="120"/>
              <w:rPr>
                <w:sz w:val="22"/>
                <w:szCs w:val="22"/>
              </w:rPr>
            </w:pPr>
          </w:p>
        </w:tc>
      </w:tr>
      <w:tr w:rsidR="009A1982">
        <w:tc>
          <w:tcPr>
            <w:tcW w:w="2943" w:type="dxa"/>
          </w:tcPr>
          <w:p w:rsidR="009A1982" w:rsidRDefault="009A1982">
            <w:pPr>
              <w:spacing w:after="120"/>
              <w:rPr>
                <w:sz w:val="22"/>
                <w:szCs w:val="22"/>
              </w:rPr>
            </w:pPr>
          </w:p>
          <w:p w:rsidR="009A1982" w:rsidRDefault="009A1982">
            <w:pPr>
              <w:spacing w:after="120"/>
              <w:rPr>
                <w:sz w:val="22"/>
                <w:szCs w:val="22"/>
              </w:rPr>
            </w:pPr>
          </w:p>
          <w:p w:rsidR="009A1982" w:rsidRDefault="009A1982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6299" w:type="dxa"/>
          </w:tcPr>
          <w:p w:rsidR="009A1982" w:rsidRDefault="009A1982">
            <w:pPr>
              <w:spacing w:after="120"/>
              <w:rPr>
                <w:sz w:val="22"/>
                <w:szCs w:val="22"/>
              </w:rPr>
            </w:pPr>
          </w:p>
        </w:tc>
      </w:tr>
      <w:tr w:rsidR="009A1982">
        <w:tc>
          <w:tcPr>
            <w:tcW w:w="2943" w:type="dxa"/>
          </w:tcPr>
          <w:p w:rsidR="009A1982" w:rsidRDefault="009A1982">
            <w:pPr>
              <w:spacing w:after="120"/>
              <w:rPr>
                <w:sz w:val="22"/>
                <w:szCs w:val="22"/>
              </w:rPr>
            </w:pPr>
          </w:p>
          <w:p w:rsidR="009A1982" w:rsidRDefault="009A1982">
            <w:pPr>
              <w:spacing w:after="120"/>
              <w:rPr>
                <w:sz w:val="22"/>
                <w:szCs w:val="22"/>
              </w:rPr>
            </w:pPr>
          </w:p>
          <w:p w:rsidR="009A1982" w:rsidRDefault="009A1982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6299" w:type="dxa"/>
          </w:tcPr>
          <w:p w:rsidR="009A1982" w:rsidRDefault="009A1982">
            <w:pPr>
              <w:spacing w:after="120"/>
              <w:rPr>
                <w:sz w:val="22"/>
                <w:szCs w:val="22"/>
              </w:rPr>
            </w:pPr>
          </w:p>
        </w:tc>
      </w:tr>
      <w:tr w:rsidR="009A1982">
        <w:tc>
          <w:tcPr>
            <w:tcW w:w="2943" w:type="dxa"/>
          </w:tcPr>
          <w:p w:rsidR="009A1982" w:rsidRDefault="009A1982">
            <w:pPr>
              <w:spacing w:after="120"/>
              <w:rPr>
                <w:sz w:val="22"/>
                <w:szCs w:val="22"/>
              </w:rPr>
            </w:pPr>
          </w:p>
          <w:p w:rsidR="009A1982" w:rsidRDefault="009A1982">
            <w:pPr>
              <w:spacing w:after="120"/>
              <w:rPr>
                <w:sz w:val="22"/>
                <w:szCs w:val="22"/>
              </w:rPr>
            </w:pPr>
          </w:p>
          <w:p w:rsidR="009A1982" w:rsidRDefault="009A1982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6299" w:type="dxa"/>
          </w:tcPr>
          <w:p w:rsidR="009A1982" w:rsidRDefault="009A1982">
            <w:pPr>
              <w:spacing w:after="120"/>
              <w:rPr>
                <w:sz w:val="22"/>
                <w:szCs w:val="22"/>
              </w:rPr>
            </w:pPr>
          </w:p>
        </w:tc>
      </w:tr>
      <w:tr w:rsidR="009A1982">
        <w:tc>
          <w:tcPr>
            <w:tcW w:w="2943" w:type="dxa"/>
          </w:tcPr>
          <w:p w:rsidR="009A1982" w:rsidRDefault="009A1982">
            <w:pPr>
              <w:spacing w:after="120"/>
              <w:rPr>
                <w:sz w:val="22"/>
                <w:szCs w:val="22"/>
              </w:rPr>
            </w:pPr>
          </w:p>
          <w:p w:rsidR="009A1982" w:rsidRDefault="009A1982">
            <w:pPr>
              <w:spacing w:after="120"/>
              <w:rPr>
                <w:sz w:val="22"/>
                <w:szCs w:val="22"/>
              </w:rPr>
            </w:pPr>
          </w:p>
          <w:p w:rsidR="009A1982" w:rsidRDefault="009A1982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6299" w:type="dxa"/>
          </w:tcPr>
          <w:p w:rsidR="009A1982" w:rsidRDefault="009A1982">
            <w:pPr>
              <w:spacing w:after="120"/>
              <w:rPr>
                <w:sz w:val="22"/>
                <w:szCs w:val="22"/>
              </w:rPr>
            </w:pPr>
          </w:p>
        </w:tc>
      </w:tr>
      <w:tr w:rsidR="009A1982">
        <w:tc>
          <w:tcPr>
            <w:tcW w:w="2943" w:type="dxa"/>
          </w:tcPr>
          <w:p w:rsidR="009A1982" w:rsidRDefault="009A1982">
            <w:pPr>
              <w:spacing w:after="120"/>
              <w:rPr>
                <w:sz w:val="22"/>
                <w:szCs w:val="22"/>
              </w:rPr>
            </w:pPr>
          </w:p>
          <w:p w:rsidR="009A1982" w:rsidRDefault="009A1982">
            <w:pPr>
              <w:spacing w:after="120"/>
              <w:rPr>
                <w:sz w:val="22"/>
                <w:szCs w:val="22"/>
              </w:rPr>
            </w:pPr>
          </w:p>
          <w:p w:rsidR="009A1982" w:rsidRDefault="009A1982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6299" w:type="dxa"/>
          </w:tcPr>
          <w:p w:rsidR="009A1982" w:rsidRDefault="009A1982">
            <w:pPr>
              <w:spacing w:after="120"/>
              <w:rPr>
                <w:sz w:val="22"/>
                <w:szCs w:val="22"/>
              </w:rPr>
            </w:pPr>
          </w:p>
        </w:tc>
      </w:tr>
      <w:tr w:rsidR="009A1982">
        <w:tc>
          <w:tcPr>
            <w:tcW w:w="2943" w:type="dxa"/>
          </w:tcPr>
          <w:p w:rsidR="009A1982" w:rsidRDefault="009A1982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6299" w:type="dxa"/>
          </w:tcPr>
          <w:p w:rsidR="009A1982" w:rsidRDefault="009A1982">
            <w:pPr>
              <w:spacing w:after="120"/>
              <w:rPr>
                <w:sz w:val="22"/>
                <w:szCs w:val="22"/>
              </w:rPr>
            </w:pPr>
          </w:p>
          <w:p w:rsidR="009A1982" w:rsidRDefault="009A1982">
            <w:pPr>
              <w:spacing w:after="120"/>
              <w:rPr>
                <w:sz w:val="22"/>
                <w:szCs w:val="22"/>
              </w:rPr>
            </w:pPr>
          </w:p>
          <w:p w:rsidR="009A1982" w:rsidRDefault="009A1982">
            <w:pPr>
              <w:spacing w:after="120"/>
              <w:rPr>
                <w:sz w:val="22"/>
                <w:szCs w:val="22"/>
              </w:rPr>
            </w:pPr>
          </w:p>
        </w:tc>
      </w:tr>
    </w:tbl>
    <w:p w:rsidR="009A1982" w:rsidRDefault="009A1982">
      <w:pPr>
        <w:spacing w:before="120" w:after="120" w:line="240" w:lineRule="auto"/>
        <w:rPr>
          <w:b/>
          <w:sz w:val="22"/>
          <w:szCs w:val="22"/>
        </w:rPr>
      </w:pPr>
    </w:p>
    <w:p w:rsidR="009A1982" w:rsidRDefault="009A1982">
      <w:pPr>
        <w:spacing w:before="120" w:after="120" w:line="240" w:lineRule="auto"/>
        <w:rPr>
          <w:b/>
          <w:sz w:val="22"/>
          <w:szCs w:val="22"/>
        </w:rPr>
      </w:pPr>
    </w:p>
    <w:p w:rsidR="009A1982" w:rsidRDefault="009A1982">
      <w:pPr>
        <w:rPr>
          <w:b/>
          <w:sz w:val="22"/>
          <w:szCs w:val="22"/>
        </w:rPr>
      </w:pPr>
    </w:p>
    <w:p w:rsidR="009A1982" w:rsidRDefault="009A1982">
      <w:pPr>
        <w:spacing w:before="120" w:after="120" w:line="240" w:lineRule="auto"/>
        <w:rPr>
          <w:b/>
        </w:rPr>
      </w:pPr>
    </w:p>
    <w:p w:rsidR="009A1982" w:rsidRDefault="009A1982">
      <w:pPr>
        <w:spacing w:after="0" w:line="240" w:lineRule="auto"/>
        <w:jc w:val="center"/>
        <w:rPr>
          <w:b/>
        </w:rPr>
      </w:pPr>
    </w:p>
    <w:p w:rsidR="009A1982" w:rsidRDefault="0066252E">
      <w:pPr>
        <w:spacing w:after="0" w:line="240" w:lineRule="auto"/>
        <w:jc w:val="center"/>
        <w:rPr>
          <w:b/>
        </w:rPr>
      </w:pPr>
      <w:r>
        <w:rPr>
          <w:b/>
        </w:rPr>
        <w:lastRenderedPageBreak/>
        <w:t>SUPPORTING NOTES FOR REGISTER OF INTERESTS</w:t>
      </w:r>
    </w:p>
    <w:p w:rsidR="009A1982" w:rsidRDefault="0066252E">
      <w:pPr>
        <w:spacing w:after="0" w:line="24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DECLARATION OF INTEREST</w:t>
      </w:r>
      <w:r>
        <w:rPr>
          <w:b/>
          <w:sz w:val="22"/>
          <w:szCs w:val="22"/>
        </w:rPr>
        <w:br/>
        <w:t>Understanding the requirement for a Register of Interests</w:t>
      </w:r>
    </w:p>
    <w:p w:rsidR="009A1982" w:rsidRDefault="009A1982">
      <w:pPr>
        <w:spacing w:after="0" w:line="240" w:lineRule="auto"/>
        <w:jc w:val="center"/>
        <w:rPr>
          <w:b/>
          <w:sz w:val="22"/>
          <w:szCs w:val="22"/>
        </w:rPr>
      </w:pPr>
    </w:p>
    <w:p w:rsidR="009A1982" w:rsidRDefault="0066252E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The overriding purpose of governors, senior leaders and others involved in purchasing/procurement decisions completing the Register is to ensure that governors’ decisions ar</w:t>
      </w:r>
      <w:r>
        <w:rPr>
          <w:sz w:val="20"/>
          <w:szCs w:val="20"/>
        </w:rPr>
        <w:t>e both taken and seen to be taken without any possibility of influence of external or private interest.</w:t>
      </w:r>
      <w:r>
        <w:rPr>
          <w:bCs/>
          <w:iCs/>
          <w:sz w:val="20"/>
          <w:szCs w:val="20"/>
        </w:rPr>
        <w:t xml:space="preserve"> </w:t>
      </w:r>
    </w:p>
    <w:p w:rsidR="009A1982" w:rsidRDefault="0066252E">
      <w:pPr>
        <w:spacing w:before="120" w:after="12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It has always been the duty of all governors to declare any personal interest in any matter which is before the governing body for decision. </w:t>
      </w:r>
    </w:p>
    <w:p w:rsidR="009A1982" w:rsidRDefault="0066252E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It is good practice to identify the nature of the business and any potential contracts it may have with the school eg Brown &amp; Co (painters and decorators).  </w:t>
      </w:r>
    </w:p>
    <w:p w:rsidR="009A1982" w:rsidRDefault="009A1982">
      <w:pPr>
        <w:spacing w:after="0" w:line="240" w:lineRule="auto"/>
        <w:jc w:val="both"/>
        <w:rPr>
          <w:sz w:val="20"/>
          <w:szCs w:val="20"/>
        </w:rPr>
      </w:pPr>
    </w:p>
    <w:p w:rsidR="009A1982" w:rsidRDefault="0066252E">
      <w:pPr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Direct Pecuniary Interest</w:t>
      </w:r>
    </w:p>
    <w:p w:rsidR="009A1982" w:rsidRDefault="0066252E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This is where a governor may personally benefit from the consequences o</w:t>
      </w:r>
      <w:r>
        <w:rPr>
          <w:sz w:val="20"/>
          <w:szCs w:val="20"/>
        </w:rPr>
        <w:t xml:space="preserve">f a decision. Example: a decision to pay a governor compensation for damage to his/her car whilst parked on school property. </w:t>
      </w:r>
    </w:p>
    <w:p w:rsidR="009A1982" w:rsidRDefault="009A1982">
      <w:pPr>
        <w:spacing w:after="0" w:line="240" w:lineRule="auto"/>
        <w:jc w:val="both"/>
        <w:rPr>
          <w:sz w:val="20"/>
          <w:szCs w:val="20"/>
        </w:rPr>
      </w:pPr>
    </w:p>
    <w:p w:rsidR="009A1982" w:rsidRDefault="0066252E">
      <w:pPr>
        <w:spacing w:after="12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Indirect Pecuniary Interest</w:t>
      </w:r>
    </w:p>
    <w:p w:rsidR="009A1982" w:rsidRDefault="0066252E">
      <w:pPr>
        <w:spacing w:before="120" w:after="12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This is where the governor’s employer, or partner in a partnership, or a company in which he/she has </w:t>
      </w:r>
      <w:r>
        <w:rPr>
          <w:sz w:val="20"/>
          <w:szCs w:val="20"/>
        </w:rPr>
        <w:t>shares, or a body of which he/she is a trustee/director/member may benefit from the consequences of the decision. Example: the school agrees to let a football pitch to a club of which the governor is a member.</w:t>
      </w:r>
    </w:p>
    <w:p w:rsidR="009A1982" w:rsidRDefault="0066252E">
      <w:pPr>
        <w:spacing w:before="120" w:after="12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N.B. If a relative of the governor, including </w:t>
      </w:r>
      <w:r>
        <w:rPr>
          <w:sz w:val="20"/>
          <w:szCs w:val="20"/>
        </w:rPr>
        <w:t xml:space="preserve">a spouse or someone living with them, could benefit </w:t>
      </w:r>
      <w:r>
        <w:rPr>
          <w:b/>
          <w:sz w:val="20"/>
          <w:szCs w:val="20"/>
        </w:rPr>
        <w:t>directly or indirectly</w:t>
      </w:r>
      <w:r>
        <w:rPr>
          <w:sz w:val="20"/>
          <w:szCs w:val="20"/>
        </w:rPr>
        <w:t xml:space="preserve"> from the decision, and they are aware of this, they should treat the situation as if it was themselves.</w:t>
      </w:r>
    </w:p>
    <w:p w:rsidR="009A1982" w:rsidRDefault="0066252E">
      <w:pPr>
        <w:spacing w:before="120" w:after="12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Benefit is intended to mean any benefit, even if, for example, a contract was</w:t>
      </w:r>
      <w:r>
        <w:rPr>
          <w:sz w:val="20"/>
          <w:szCs w:val="20"/>
        </w:rPr>
        <w:t xml:space="preserve"> concluded on very favourable terms for the school.</w:t>
      </w:r>
    </w:p>
    <w:p w:rsidR="009A1982" w:rsidRDefault="0066252E">
      <w:pPr>
        <w:spacing w:before="120" w:after="12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If any of the above applies to a governor or member of the senior leadership team, they must:</w:t>
      </w:r>
    </w:p>
    <w:p w:rsidR="009A1982" w:rsidRDefault="0066252E">
      <w:pPr>
        <w:pStyle w:val="ListParagraph"/>
        <w:numPr>
          <w:ilvl w:val="0"/>
          <w:numId w:val="1"/>
        </w:numPr>
        <w:spacing w:before="120" w:after="12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Declare an interest, saying whether it is direct or indirect;</w:t>
      </w:r>
    </w:p>
    <w:p w:rsidR="009A1982" w:rsidRDefault="0066252E">
      <w:pPr>
        <w:pStyle w:val="ListParagraph"/>
        <w:numPr>
          <w:ilvl w:val="0"/>
          <w:numId w:val="1"/>
        </w:numPr>
        <w:spacing w:before="120" w:after="12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Leave the room whilst the matter is discussed.</w:t>
      </w:r>
    </w:p>
    <w:p w:rsidR="009A1982" w:rsidRDefault="0066252E">
      <w:pPr>
        <w:spacing w:before="120" w:after="12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T</w:t>
      </w:r>
      <w:r>
        <w:rPr>
          <w:sz w:val="20"/>
          <w:szCs w:val="20"/>
        </w:rPr>
        <w:t>his rule applies to all governors, including the clerk who does not have to leave the room, but must remain silent.</w:t>
      </w:r>
    </w:p>
    <w:p w:rsidR="009A1982" w:rsidRDefault="0066252E">
      <w:pPr>
        <w:spacing w:before="120" w:after="12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A teacher governor does not have to declare an interest in any matter if that person’s interest is no different from other teachers, or it r</w:t>
      </w:r>
      <w:r>
        <w:rPr>
          <w:sz w:val="20"/>
          <w:szCs w:val="20"/>
        </w:rPr>
        <w:t>elates to curriculum or management issues.</w:t>
      </w:r>
    </w:p>
    <w:p w:rsidR="009A1982" w:rsidRDefault="0066252E">
      <w:pPr>
        <w:spacing w:before="120" w:after="12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The Register of Interests:</w:t>
      </w:r>
    </w:p>
    <w:p w:rsidR="009A1982" w:rsidRDefault="0066252E">
      <w:pPr>
        <w:pStyle w:val="ListParagraph"/>
        <w:numPr>
          <w:ilvl w:val="0"/>
          <w:numId w:val="2"/>
        </w:numPr>
        <w:spacing w:before="120" w:after="12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The purpose of the Register is to allow governors and others who have personal and/or private interests, which may cause a conflict of interest between their positions outside the govern</w:t>
      </w:r>
      <w:r>
        <w:rPr>
          <w:sz w:val="20"/>
          <w:szCs w:val="20"/>
        </w:rPr>
        <w:t>ing body, to notify those interests in advance of a decision being made.</w:t>
      </w:r>
    </w:p>
    <w:p w:rsidR="009A1982" w:rsidRDefault="009A1982">
      <w:pPr>
        <w:pStyle w:val="ListParagraph"/>
        <w:spacing w:before="120" w:after="120" w:line="240" w:lineRule="auto"/>
        <w:jc w:val="both"/>
        <w:rPr>
          <w:sz w:val="20"/>
          <w:szCs w:val="20"/>
        </w:rPr>
      </w:pPr>
    </w:p>
    <w:p w:rsidR="009A1982" w:rsidRDefault="0066252E">
      <w:pPr>
        <w:pStyle w:val="ListParagraph"/>
        <w:numPr>
          <w:ilvl w:val="0"/>
          <w:numId w:val="2"/>
        </w:numPr>
        <w:spacing w:before="120"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All governors, the clerk and the senior leadership team should complete the Register.</w:t>
      </w:r>
    </w:p>
    <w:p w:rsidR="009A1982" w:rsidRDefault="009A1982">
      <w:pPr>
        <w:spacing w:after="0" w:line="240" w:lineRule="auto"/>
        <w:jc w:val="both"/>
        <w:rPr>
          <w:sz w:val="20"/>
          <w:szCs w:val="20"/>
        </w:rPr>
      </w:pPr>
    </w:p>
    <w:p w:rsidR="009A1982" w:rsidRDefault="0066252E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We advise that the Register of Interests be filed in a secure environment in the school due to </w:t>
      </w:r>
      <w:r>
        <w:rPr>
          <w:sz w:val="20"/>
          <w:szCs w:val="20"/>
        </w:rPr>
        <w:t>the sensitive nature of the information.  The individual Registers of Business Interests should be available at each governing body meeting for any updates or reference.</w:t>
      </w:r>
    </w:p>
    <w:p w:rsidR="009A1982" w:rsidRDefault="009A1982">
      <w:pPr>
        <w:pBdr>
          <w:bottom w:val="single" w:sz="12" w:space="1" w:color="auto"/>
        </w:pBdr>
        <w:spacing w:after="0" w:line="240" w:lineRule="auto"/>
        <w:rPr>
          <w:b/>
          <w:sz w:val="20"/>
          <w:szCs w:val="20"/>
        </w:rPr>
      </w:pPr>
    </w:p>
    <w:p w:rsidR="009A1982" w:rsidRDefault="009A1982">
      <w:pPr>
        <w:spacing w:after="0" w:line="240" w:lineRule="auto"/>
        <w:rPr>
          <w:sz w:val="16"/>
          <w:szCs w:val="16"/>
        </w:rPr>
      </w:pPr>
    </w:p>
    <w:p w:rsidR="009A1982" w:rsidRDefault="0066252E">
      <w:pPr>
        <w:spacing w:after="0"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The School and Early Years Finance (England) Regulations 2014 </w:t>
      </w:r>
    </w:p>
    <w:p w:rsidR="009A1982" w:rsidRDefault="0066252E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PART 4</w:t>
      </w:r>
    </w:p>
    <w:p w:rsidR="009A1982" w:rsidRDefault="0066252E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Schemes</w:t>
      </w:r>
    </w:p>
    <w:p w:rsidR="009A1982" w:rsidRDefault="0066252E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Required content of schemes</w:t>
      </w:r>
    </w:p>
    <w:p w:rsidR="009A1982" w:rsidRDefault="0066252E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26. A scheme prepared by a local authority under section 48(1) of the 1998 Act must deal with the matters connected with the financing of schools maintained by the authority set out in Schedule 5.</w:t>
      </w:r>
    </w:p>
    <w:p w:rsidR="009A1982" w:rsidRDefault="009A1982">
      <w:pPr>
        <w:spacing w:after="0" w:line="240" w:lineRule="auto"/>
        <w:rPr>
          <w:sz w:val="16"/>
          <w:szCs w:val="16"/>
        </w:rPr>
      </w:pPr>
    </w:p>
    <w:p w:rsidR="009A1982" w:rsidRDefault="0066252E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Schedule 5 Regulation 26 </w:t>
      </w:r>
    </w:p>
    <w:p w:rsidR="009A1982" w:rsidRDefault="0066252E">
      <w:pPr>
        <w:spacing w:after="12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15. </w:t>
      </w:r>
      <w:r>
        <w:rPr>
          <w:rFonts w:ascii="TimesNewRoman" w:hAnsi="TimesNewRoman" w:cs="TimesNewRoman"/>
          <w:sz w:val="16"/>
          <w:szCs w:val="16"/>
        </w:rPr>
        <w:t>The keeping of a register of any business interests of the governors and the head teacher.</w:t>
      </w:r>
      <w:r>
        <w:rPr>
          <w:sz w:val="16"/>
          <w:szCs w:val="16"/>
        </w:rPr>
        <w:t xml:space="preserve"> </w:t>
      </w:r>
    </w:p>
    <w:p w:rsidR="009A1982" w:rsidRDefault="0066252E">
      <w:pPr>
        <w:spacing w:after="0" w:line="240" w:lineRule="auto"/>
        <w:rPr>
          <w:b/>
          <w:iCs/>
          <w:sz w:val="16"/>
          <w:szCs w:val="16"/>
        </w:rPr>
      </w:pPr>
      <w:r>
        <w:rPr>
          <w:b/>
          <w:iCs/>
          <w:sz w:val="16"/>
          <w:szCs w:val="16"/>
        </w:rPr>
        <w:t xml:space="preserve">The School Governance (Roles, Procedures and Allowances) (England) Regulations 2013 </w:t>
      </w:r>
    </w:p>
    <w:p w:rsidR="009A1982" w:rsidRDefault="0066252E">
      <w:pPr>
        <w:spacing w:after="120" w:line="240" w:lineRule="auto"/>
        <w:rPr>
          <w:iCs/>
          <w:sz w:val="16"/>
          <w:szCs w:val="16"/>
        </w:rPr>
      </w:pPr>
      <w:r>
        <w:rPr>
          <w:iCs/>
          <w:sz w:val="16"/>
          <w:szCs w:val="16"/>
        </w:rPr>
        <w:t xml:space="preserve">Schedule 1 Regulation 16 Pecuniary Interests and Other Specified Conflicts of </w:t>
      </w:r>
      <w:r>
        <w:rPr>
          <w:iCs/>
          <w:sz w:val="16"/>
          <w:szCs w:val="16"/>
        </w:rPr>
        <w:t>Interests</w:t>
      </w:r>
    </w:p>
    <w:p w:rsidR="009A1982" w:rsidRDefault="0066252E">
      <w:pPr>
        <w:spacing w:after="0"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DfE Statutory Guidance </w:t>
      </w:r>
      <w:proofErr w:type="gramStart"/>
      <w:r>
        <w:rPr>
          <w:b/>
          <w:sz w:val="16"/>
          <w:szCs w:val="16"/>
        </w:rPr>
        <w:t>The</w:t>
      </w:r>
      <w:proofErr w:type="gramEnd"/>
      <w:r>
        <w:rPr>
          <w:b/>
          <w:sz w:val="16"/>
          <w:szCs w:val="16"/>
        </w:rPr>
        <w:t xml:space="preserve"> Constitution of governing bodies of maintained schools August 2017</w:t>
      </w:r>
    </w:p>
    <w:p w:rsidR="009A1982" w:rsidRDefault="0066252E">
      <w:pPr>
        <w:spacing w:after="120" w:line="240" w:lineRule="auto"/>
        <w:rPr>
          <w:sz w:val="16"/>
          <w:szCs w:val="16"/>
        </w:rPr>
      </w:pPr>
      <w:r>
        <w:rPr>
          <w:sz w:val="16"/>
          <w:szCs w:val="16"/>
        </w:rPr>
        <w:t>Publication of Governor’s Details and the Register of Interests</w:t>
      </w:r>
    </w:p>
    <w:sectPr w:rsidR="009A1982">
      <w:headerReference w:type="default" r:id="rId10"/>
      <w:footerReference w:type="default" r:id="rId1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1982" w:rsidRDefault="0066252E">
      <w:pPr>
        <w:spacing w:after="0" w:line="240" w:lineRule="auto"/>
      </w:pPr>
      <w:r>
        <w:separator/>
      </w:r>
    </w:p>
  </w:endnote>
  <w:endnote w:type="continuationSeparator" w:id="0">
    <w:p w:rsidR="009A1982" w:rsidRDefault="00662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1982" w:rsidRDefault="009A1982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1982" w:rsidRDefault="0066252E">
      <w:pPr>
        <w:spacing w:after="0" w:line="240" w:lineRule="auto"/>
      </w:pPr>
      <w:r>
        <w:separator/>
      </w:r>
    </w:p>
  </w:footnote>
  <w:footnote w:type="continuationSeparator" w:id="0">
    <w:p w:rsidR="009A1982" w:rsidRDefault="006625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1982" w:rsidRDefault="009A198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55D17"/>
    <w:multiLevelType w:val="hybridMultilevel"/>
    <w:tmpl w:val="6032C090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25E71"/>
    <w:multiLevelType w:val="hybridMultilevel"/>
    <w:tmpl w:val="C68EDD7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F00704"/>
    <w:multiLevelType w:val="hybridMultilevel"/>
    <w:tmpl w:val="03FC5044"/>
    <w:lvl w:ilvl="0" w:tplc="6640145A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70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982"/>
    <w:rsid w:val="0066252E"/>
    <w:rsid w:val="009A1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7"/>
    <o:shapelayout v:ext="edit">
      <o:idmap v:ext="edit" data="1"/>
    </o:shapelayout>
  </w:shapeDefaults>
  <w:decimalSymbol w:val="."/>
  <w:listSeparator w:val=","/>
  <w14:docId w14:val="13F06F8A"/>
  <w15:docId w15:val="{DA64B714-2D98-4433-A09E-0A2690FD6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utfieldprimary.co.uk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10383A-962F-4CEF-BED8-0798BA761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770</Words>
  <Characters>4391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Babcock</Company>
  <LinksUpToDate>false</LinksUpToDate>
  <CharactersWithSpaces>5151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Stovell, Esther</dc:creator>
  <cp:lastModifiedBy>admin2</cp:lastModifiedBy>
  <cp:revision>2</cp:revision>
  <cp:lastPrinted>2018-09-10T13:26:00Z</cp:lastPrinted>
  <dcterms:created xsi:type="dcterms:W3CDTF">2023-09-13T08:23:00Z</dcterms:created>
  <dcterms:modified xsi:type="dcterms:W3CDTF">2023-09-13T08:23:00Z</dcterms:modified>
</cp:coreProperties>
</file>