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82D" w:rsidRDefault="00CE137D">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rsidR="00B4482D" w:rsidRDefault="00CE137D">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 o:ole="">
            <v:imagedata r:id="rId4" o:title=""/>
          </v:shape>
          <o:OLEObject Type="Embed" ProgID="MSPhotoEd.3" ShapeID="_x0000_i1025" DrawAspect="Content" ObjectID="_1793449502" r:id="rId5"/>
        </w:object>
      </w:r>
    </w:p>
    <w:p w:rsidR="00B4482D" w:rsidRDefault="00CE137D">
      <w:pPr>
        <w:jc w:val="center"/>
        <w:rPr>
          <w:rFonts w:ascii="Calibri" w:hAnsi="Calibri"/>
          <w:b/>
          <w:u w:val="single"/>
        </w:rPr>
      </w:pPr>
      <w:r>
        <w:rPr>
          <w:rFonts w:ascii="Calibri" w:hAnsi="Calibri"/>
          <w:b/>
          <w:u w:val="single"/>
        </w:rPr>
        <w:t xml:space="preserve">GOVERNOR MONITORING  </w:t>
      </w:r>
    </w:p>
    <w:p w:rsidR="00B4482D" w:rsidRDefault="00CE137D">
      <w:pPr>
        <w:jc w:val="center"/>
        <w:rPr>
          <w:rFonts w:ascii="Calibri" w:hAnsi="Calibri"/>
          <w:b/>
          <w:sz w:val="22"/>
          <w:szCs w:val="22"/>
        </w:rPr>
      </w:pPr>
      <w:r>
        <w:rPr>
          <w:rFonts w:ascii="Calibri" w:hAnsi="Calibri"/>
          <w:b/>
          <w:sz w:val="22"/>
          <w:szCs w:val="22"/>
        </w:rPr>
        <w:t xml:space="preserve">COMMUNITY, PEACE, WISDOM, HOPE, DIGNITY, JOY </w:t>
      </w:r>
    </w:p>
    <w:p w:rsidR="00B4482D" w:rsidRDefault="00B4482D">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B4482D">
        <w:tc>
          <w:tcPr>
            <w:tcW w:w="5389" w:type="dxa"/>
            <w:gridSpan w:val="3"/>
            <w:tcBorders>
              <w:right w:val="single" w:sz="12" w:space="0" w:color="000000"/>
            </w:tcBorders>
          </w:tcPr>
          <w:p w:rsidR="00B4482D" w:rsidRDefault="00E60B28">
            <w:pPr>
              <w:rPr>
                <w:rFonts w:ascii="Calibri" w:hAnsi="Calibri"/>
              </w:rPr>
            </w:pPr>
            <w:r>
              <w:rPr>
                <w:rFonts w:ascii="Calibri" w:hAnsi="Calibri"/>
              </w:rPr>
              <w:t>Name of Governor:  Jane Vorster</w:t>
            </w:r>
          </w:p>
        </w:tc>
        <w:tc>
          <w:tcPr>
            <w:tcW w:w="4925" w:type="dxa"/>
            <w:gridSpan w:val="2"/>
            <w:tcBorders>
              <w:left w:val="single" w:sz="12" w:space="0" w:color="000000"/>
            </w:tcBorders>
          </w:tcPr>
          <w:p w:rsidR="00B4482D" w:rsidRDefault="00CE137D">
            <w:pPr>
              <w:rPr>
                <w:rFonts w:ascii="Calibri" w:hAnsi="Calibri"/>
              </w:rPr>
            </w:pPr>
            <w:r>
              <w:rPr>
                <w:rFonts w:ascii="Calibri" w:hAnsi="Calibri"/>
              </w:rPr>
              <w:t xml:space="preserve">Date: </w:t>
            </w:r>
            <w:r w:rsidR="00E60B28">
              <w:rPr>
                <w:rFonts w:ascii="Calibri" w:hAnsi="Calibri"/>
              </w:rPr>
              <w:t xml:space="preserve"> 8 July 2024</w:t>
            </w:r>
          </w:p>
          <w:p w:rsidR="00E60B28" w:rsidRDefault="00E60B28">
            <w:pPr>
              <w:rPr>
                <w:rFonts w:ascii="Calibri" w:hAnsi="Calibri"/>
              </w:rPr>
            </w:pPr>
            <w:r>
              <w:rPr>
                <w:rFonts w:ascii="Calibri" w:hAnsi="Calibri"/>
              </w:rPr>
              <w:t xml:space="preserve">                 </w:t>
            </w:r>
          </w:p>
        </w:tc>
      </w:tr>
      <w:tr w:rsidR="00B4482D">
        <w:trPr>
          <w:trHeight w:val="391"/>
        </w:trPr>
        <w:tc>
          <w:tcPr>
            <w:tcW w:w="10314" w:type="dxa"/>
            <w:gridSpan w:val="5"/>
            <w:tcBorders>
              <w:bottom w:val="single" w:sz="4" w:space="0" w:color="000000"/>
            </w:tcBorders>
          </w:tcPr>
          <w:p w:rsidR="00B4482D" w:rsidRDefault="00CE137D">
            <w:pPr>
              <w:rPr>
                <w:rFonts w:ascii="Calibri" w:hAnsi="Calibri"/>
              </w:rPr>
            </w:pPr>
            <w:r>
              <w:rPr>
                <w:rFonts w:ascii="Calibri" w:hAnsi="Calibri"/>
              </w:rPr>
              <w:t>Focus Area(s):</w:t>
            </w:r>
            <w:r w:rsidR="00E60B28">
              <w:rPr>
                <w:rFonts w:ascii="Calibri" w:hAnsi="Calibri"/>
              </w:rPr>
              <w:t xml:space="preserve">  Review of Summer and end of year data</w:t>
            </w:r>
          </w:p>
        </w:tc>
      </w:tr>
      <w:tr w:rsidR="00B4482D">
        <w:trPr>
          <w:trHeight w:val="292"/>
        </w:trPr>
        <w:tc>
          <w:tcPr>
            <w:tcW w:w="991" w:type="dxa"/>
            <w:tcBorders>
              <w:top w:val="single" w:sz="12" w:space="0" w:color="000000"/>
              <w:right w:val="single" w:sz="12" w:space="0" w:color="000000"/>
            </w:tcBorders>
          </w:tcPr>
          <w:p w:rsidR="00B4482D" w:rsidRDefault="00CE137D">
            <w:pPr>
              <w:rPr>
                <w:rFonts w:ascii="Calibri" w:hAnsi="Calibri"/>
                <w:b/>
              </w:rPr>
            </w:pPr>
            <w:r>
              <w:rPr>
                <w:rFonts w:ascii="Calibri" w:hAnsi="Calibri"/>
                <w:b/>
              </w:rPr>
              <w:t>SIAMS</w:t>
            </w:r>
          </w:p>
        </w:tc>
        <w:tc>
          <w:tcPr>
            <w:tcW w:w="2092" w:type="dxa"/>
            <w:shd w:val="clear" w:color="auto" w:fill="auto"/>
          </w:tcPr>
          <w:p w:rsidR="00B4482D" w:rsidRDefault="00CE137D">
            <w:pPr>
              <w:rPr>
                <w:rFonts w:ascii="Calibri" w:hAnsi="Calibri"/>
                <w:sz w:val="22"/>
                <w:szCs w:val="22"/>
              </w:rPr>
            </w:pPr>
            <w:r>
              <w:rPr>
                <w:rFonts w:ascii="Calibri" w:hAnsi="Calibri"/>
                <w:sz w:val="22"/>
                <w:szCs w:val="22"/>
              </w:rPr>
              <w:t>Vision and Leadership</w:t>
            </w:r>
          </w:p>
        </w:tc>
        <w:tc>
          <w:tcPr>
            <w:tcW w:w="2306" w:type="dxa"/>
            <w:shd w:val="clear" w:color="auto" w:fill="auto"/>
          </w:tcPr>
          <w:p w:rsidR="00B4482D" w:rsidRDefault="00CE137D">
            <w:pPr>
              <w:rPr>
                <w:rFonts w:ascii="Calibri" w:hAnsi="Calibri"/>
                <w:sz w:val="22"/>
                <w:szCs w:val="22"/>
              </w:rPr>
            </w:pPr>
            <w:r>
              <w:rPr>
                <w:rFonts w:ascii="Calibri" w:hAnsi="Calibri"/>
                <w:sz w:val="22"/>
                <w:szCs w:val="22"/>
              </w:rPr>
              <w:t>Wisdom, Knowledge and Skills</w:t>
            </w:r>
          </w:p>
        </w:tc>
        <w:tc>
          <w:tcPr>
            <w:tcW w:w="2549" w:type="dxa"/>
            <w:shd w:val="clear" w:color="auto" w:fill="auto"/>
          </w:tcPr>
          <w:p w:rsidR="00B4482D" w:rsidRDefault="00CE137D">
            <w:pPr>
              <w:rPr>
                <w:rFonts w:ascii="Calibri" w:hAnsi="Calibri"/>
                <w:sz w:val="22"/>
                <w:szCs w:val="22"/>
              </w:rPr>
            </w:pPr>
            <w:r>
              <w:rPr>
                <w:rFonts w:ascii="Calibri" w:hAnsi="Calibri"/>
                <w:sz w:val="22"/>
                <w:szCs w:val="22"/>
              </w:rPr>
              <w:t>Character Development</w:t>
            </w:r>
          </w:p>
        </w:tc>
        <w:tc>
          <w:tcPr>
            <w:tcW w:w="2376" w:type="dxa"/>
            <w:shd w:val="clear" w:color="auto" w:fill="auto"/>
          </w:tcPr>
          <w:p w:rsidR="00B4482D" w:rsidRDefault="00CE137D">
            <w:pPr>
              <w:rPr>
                <w:rFonts w:ascii="Calibri" w:hAnsi="Calibri"/>
                <w:sz w:val="22"/>
                <w:szCs w:val="22"/>
              </w:rPr>
            </w:pPr>
            <w:r>
              <w:rPr>
                <w:rFonts w:ascii="Calibri" w:hAnsi="Calibri"/>
                <w:sz w:val="22"/>
                <w:szCs w:val="22"/>
              </w:rPr>
              <w:t>Community and Living Well Together</w:t>
            </w:r>
          </w:p>
        </w:tc>
      </w:tr>
      <w:tr w:rsidR="00B4482D">
        <w:trPr>
          <w:trHeight w:val="292"/>
        </w:trPr>
        <w:tc>
          <w:tcPr>
            <w:tcW w:w="991" w:type="dxa"/>
            <w:tcBorders>
              <w:top w:val="single" w:sz="12" w:space="0" w:color="000000"/>
              <w:right w:val="single" w:sz="12" w:space="0" w:color="000000"/>
            </w:tcBorders>
          </w:tcPr>
          <w:p w:rsidR="00B4482D" w:rsidRDefault="00B4482D">
            <w:pPr>
              <w:rPr>
                <w:rFonts w:ascii="Calibri" w:hAnsi="Calibri"/>
                <w:b/>
              </w:rPr>
            </w:pPr>
          </w:p>
        </w:tc>
        <w:tc>
          <w:tcPr>
            <w:tcW w:w="2092" w:type="dxa"/>
            <w:shd w:val="clear" w:color="auto" w:fill="auto"/>
          </w:tcPr>
          <w:p w:rsidR="00B4482D" w:rsidRDefault="00CE137D">
            <w:pPr>
              <w:rPr>
                <w:rFonts w:ascii="Calibri" w:hAnsi="Calibri"/>
                <w:sz w:val="22"/>
                <w:szCs w:val="22"/>
              </w:rPr>
            </w:pPr>
            <w:r>
              <w:rPr>
                <w:rFonts w:ascii="Calibri" w:hAnsi="Calibri"/>
                <w:sz w:val="22"/>
                <w:szCs w:val="22"/>
              </w:rPr>
              <w:t>Dignity and Respect</w:t>
            </w:r>
          </w:p>
        </w:tc>
        <w:tc>
          <w:tcPr>
            <w:tcW w:w="2306" w:type="dxa"/>
            <w:shd w:val="clear" w:color="auto" w:fill="auto"/>
          </w:tcPr>
          <w:p w:rsidR="00B4482D" w:rsidRDefault="00CE137D">
            <w:pPr>
              <w:rPr>
                <w:rFonts w:ascii="Calibri" w:hAnsi="Calibri"/>
                <w:sz w:val="22"/>
                <w:szCs w:val="22"/>
              </w:rPr>
            </w:pPr>
            <w:r>
              <w:rPr>
                <w:rFonts w:ascii="Calibri" w:hAnsi="Calibri"/>
                <w:sz w:val="22"/>
                <w:szCs w:val="22"/>
              </w:rPr>
              <w:t>Collective Worship</w:t>
            </w:r>
          </w:p>
        </w:tc>
        <w:tc>
          <w:tcPr>
            <w:tcW w:w="2549" w:type="dxa"/>
            <w:shd w:val="clear" w:color="auto" w:fill="auto"/>
          </w:tcPr>
          <w:p w:rsidR="00B4482D" w:rsidRDefault="00CE137D">
            <w:pPr>
              <w:rPr>
                <w:rFonts w:ascii="Calibri" w:hAnsi="Calibri"/>
                <w:sz w:val="22"/>
                <w:szCs w:val="22"/>
              </w:rPr>
            </w:pPr>
            <w:r>
              <w:rPr>
                <w:rFonts w:ascii="Calibri" w:hAnsi="Calibri"/>
                <w:sz w:val="22"/>
                <w:szCs w:val="22"/>
              </w:rPr>
              <w:t>Religious Education</w:t>
            </w:r>
          </w:p>
        </w:tc>
        <w:tc>
          <w:tcPr>
            <w:tcW w:w="2376" w:type="dxa"/>
            <w:shd w:val="clear" w:color="auto" w:fill="auto"/>
          </w:tcPr>
          <w:p w:rsidR="00B4482D" w:rsidRDefault="00B4482D">
            <w:pPr>
              <w:rPr>
                <w:rFonts w:ascii="Calibri" w:hAnsi="Calibri"/>
                <w:sz w:val="22"/>
                <w:szCs w:val="22"/>
              </w:rPr>
            </w:pPr>
          </w:p>
        </w:tc>
      </w:tr>
      <w:tr w:rsidR="00B4482D">
        <w:trPr>
          <w:trHeight w:val="292"/>
        </w:trPr>
        <w:tc>
          <w:tcPr>
            <w:tcW w:w="991" w:type="dxa"/>
            <w:tcBorders>
              <w:top w:val="single" w:sz="12" w:space="0" w:color="000000"/>
              <w:right w:val="single" w:sz="12" w:space="0" w:color="000000"/>
            </w:tcBorders>
          </w:tcPr>
          <w:p w:rsidR="00B4482D" w:rsidRDefault="00CE137D">
            <w:pPr>
              <w:rPr>
                <w:rFonts w:ascii="Calibri" w:hAnsi="Calibri"/>
                <w:b/>
              </w:rPr>
            </w:pPr>
            <w:r>
              <w:rPr>
                <w:rFonts w:ascii="Calibri" w:hAnsi="Calibri"/>
                <w:b/>
              </w:rPr>
              <w:t>OFSTED</w:t>
            </w:r>
          </w:p>
        </w:tc>
        <w:tc>
          <w:tcPr>
            <w:tcW w:w="2092" w:type="dxa"/>
            <w:shd w:val="clear" w:color="auto" w:fill="auto"/>
          </w:tcPr>
          <w:p w:rsidR="00B4482D" w:rsidRDefault="00CE137D">
            <w:pPr>
              <w:rPr>
                <w:rFonts w:ascii="Calibri" w:hAnsi="Calibri"/>
                <w:sz w:val="22"/>
                <w:szCs w:val="22"/>
              </w:rPr>
            </w:pPr>
            <w:r w:rsidRPr="00E60B28">
              <w:rPr>
                <w:rFonts w:ascii="Calibri" w:hAnsi="Calibri"/>
                <w:sz w:val="22"/>
                <w:szCs w:val="22"/>
                <w:highlight w:val="yellow"/>
              </w:rPr>
              <w:t>Quality of Education</w:t>
            </w:r>
            <w:r>
              <w:rPr>
                <w:rFonts w:ascii="Calibri" w:hAnsi="Calibri"/>
                <w:sz w:val="22"/>
                <w:szCs w:val="22"/>
              </w:rPr>
              <w:t xml:space="preserve"> </w:t>
            </w:r>
          </w:p>
        </w:tc>
        <w:tc>
          <w:tcPr>
            <w:tcW w:w="2306" w:type="dxa"/>
            <w:shd w:val="clear" w:color="auto" w:fill="auto"/>
          </w:tcPr>
          <w:p w:rsidR="00B4482D" w:rsidRDefault="00CE137D">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B4482D" w:rsidRDefault="00CE137D">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rsidR="00B4482D" w:rsidRDefault="00CE137D">
            <w:pPr>
              <w:rPr>
                <w:rFonts w:ascii="Calibri" w:hAnsi="Calibri"/>
                <w:sz w:val="22"/>
                <w:szCs w:val="22"/>
              </w:rPr>
            </w:pPr>
            <w:r>
              <w:rPr>
                <w:rFonts w:ascii="Calibri" w:hAnsi="Calibri"/>
                <w:sz w:val="22"/>
                <w:szCs w:val="22"/>
              </w:rPr>
              <w:t xml:space="preserve">Leadership and Management </w:t>
            </w:r>
          </w:p>
        </w:tc>
      </w:tr>
      <w:tr w:rsidR="00B4482D">
        <w:trPr>
          <w:trHeight w:val="288"/>
        </w:trPr>
        <w:tc>
          <w:tcPr>
            <w:tcW w:w="10314" w:type="dxa"/>
            <w:gridSpan w:val="5"/>
          </w:tcPr>
          <w:p w:rsidR="00B4482D" w:rsidRDefault="00CE137D">
            <w:pPr>
              <w:rPr>
                <w:rFonts w:ascii="Calibri" w:hAnsi="Calibri"/>
              </w:rPr>
            </w:pPr>
            <w:r>
              <w:rPr>
                <w:rFonts w:ascii="Calibri" w:hAnsi="Calibri"/>
              </w:rPr>
              <w:t xml:space="preserve">Any safeguarding Issues: </w:t>
            </w:r>
            <w:r w:rsidR="00E60B28">
              <w:rPr>
                <w:rFonts w:ascii="Calibri" w:hAnsi="Calibri"/>
              </w:rPr>
              <w:t>None</w:t>
            </w:r>
          </w:p>
        </w:tc>
      </w:tr>
      <w:tr w:rsidR="00B4482D">
        <w:trPr>
          <w:trHeight w:val="288"/>
        </w:trPr>
        <w:tc>
          <w:tcPr>
            <w:tcW w:w="10314" w:type="dxa"/>
            <w:gridSpan w:val="5"/>
          </w:tcPr>
          <w:p w:rsidR="00B4482D" w:rsidRDefault="00CE137D">
            <w:pPr>
              <w:rPr>
                <w:rFonts w:ascii="Calibri" w:hAnsi="Calibri"/>
              </w:rPr>
            </w:pPr>
            <w:r>
              <w:rPr>
                <w:rFonts w:ascii="Calibri" w:hAnsi="Calibri"/>
              </w:rPr>
              <w:t>Governor comments:</w:t>
            </w:r>
          </w:p>
          <w:p w:rsidR="006F4F2B" w:rsidRDefault="006F4F2B">
            <w:pPr>
              <w:rPr>
                <w:rFonts w:ascii="Calibri" w:hAnsi="Calibri"/>
              </w:rPr>
            </w:pPr>
          </w:p>
          <w:p w:rsidR="006F0849" w:rsidRDefault="006F0849" w:rsidP="006F0849">
            <w:pPr>
              <w:rPr>
                <w:rFonts w:ascii="Calibri" w:hAnsi="Calibri"/>
              </w:rPr>
            </w:pPr>
            <w:r>
              <w:rPr>
                <w:rFonts w:ascii="Calibri" w:hAnsi="Calibri"/>
              </w:rPr>
              <w:t xml:space="preserve">The School Assessment Lead, </w:t>
            </w:r>
            <w:r w:rsidRPr="006F0849">
              <w:rPr>
                <w:rFonts w:ascii="Calibri" w:hAnsi="Calibri"/>
              </w:rPr>
              <w:t>Daisy Mitchell</w:t>
            </w:r>
            <w:r>
              <w:rPr>
                <w:rFonts w:ascii="Calibri" w:hAnsi="Calibri"/>
              </w:rPr>
              <w:t>,</w:t>
            </w:r>
            <w:r w:rsidR="00C41516">
              <w:rPr>
                <w:rFonts w:ascii="Calibri" w:hAnsi="Calibri"/>
              </w:rPr>
              <w:t xml:space="preserve"> who</w:t>
            </w:r>
            <w:r w:rsidRPr="006F0849">
              <w:rPr>
                <w:rFonts w:ascii="Calibri" w:hAnsi="Calibri"/>
              </w:rPr>
              <w:t xml:space="preserve"> prepared the </w:t>
            </w:r>
            <w:r>
              <w:rPr>
                <w:rFonts w:ascii="Calibri" w:hAnsi="Calibri"/>
              </w:rPr>
              <w:t>data, chaired the governor monitoring meeting. Reporting for RE, Core and Foundation Subjects was presented, this included each class with a detailed breakdown of SEN, DP and GD information</w:t>
            </w:r>
            <w:r w:rsidR="00C41516">
              <w:rPr>
                <w:rFonts w:ascii="Calibri" w:hAnsi="Calibri"/>
              </w:rPr>
              <w:t>. Data headlines, a summary of reported data headlines for 2023-24 and the previous 4 years and the comparison with National Data was also presented.</w:t>
            </w:r>
          </w:p>
          <w:p w:rsidR="006F4F2B" w:rsidRDefault="006F4F2B" w:rsidP="006F0849">
            <w:pPr>
              <w:rPr>
                <w:rFonts w:ascii="Calibri" w:hAnsi="Calibri"/>
              </w:rPr>
            </w:pPr>
          </w:p>
          <w:p w:rsidR="006F4F2B" w:rsidRPr="006F0849" w:rsidRDefault="006F4F2B" w:rsidP="006F0849">
            <w:pPr>
              <w:rPr>
                <w:rFonts w:ascii="Calibri" w:hAnsi="Calibri"/>
              </w:rPr>
            </w:pPr>
            <w:r>
              <w:rPr>
                <w:rFonts w:ascii="Calibri" w:hAnsi="Calibri"/>
              </w:rPr>
              <w:t xml:space="preserve">Assessment data is shared with all in staff meetings and teaching staff work together to address any concerning results. </w:t>
            </w:r>
            <w:r w:rsidR="00C33B39">
              <w:rPr>
                <w:rFonts w:ascii="Calibri" w:hAnsi="Calibri"/>
              </w:rPr>
              <w:t xml:space="preserve">All staff discuss both year groups and individual pupils to ensure that support is focused. </w:t>
            </w:r>
            <w:r>
              <w:rPr>
                <w:rFonts w:ascii="Calibri" w:hAnsi="Calibri"/>
              </w:rPr>
              <w:t>There has been a strong culture of ‘no child left behind’ following the disruption</w:t>
            </w:r>
            <w:r w:rsidR="00C33B39">
              <w:rPr>
                <w:rFonts w:ascii="Calibri" w:hAnsi="Calibri"/>
              </w:rPr>
              <w:t xml:space="preserve"> to education, due to the pandemic,</w:t>
            </w:r>
            <w:r>
              <w:rPr>
                <w:rFonts w:ascii="Calibri" w:hAnsi="Calibri"/>
              </w:rPr>
              <w:t xml:space="preserve"> of the last few years. Interventions have been carefully planned and well supported by subject leads, the SENCO and leadership. </w:t>
            </w:r>
            <w:r w:rsidR="00F2344C">
              <w:rPr>
                <w:rFonts w:ascii="Calibri" w:hAnsi="Calibri"/>
              </w:rPr>
              <w:t xml:space="preserve">There is a determination that all pupils will achieve to the best of their ability, and pupils are given opportunities to excel in all areas of the curriculum. </w:t>
            </w:r>
          </w:p>
          <w:p w:rsidR="006F0849" w:rsidRDefault="006F0849" w:rsidP="006F0849">
            <w:pPr>
              <w:rPr>
                <w:rFonts w:ascii="Calibri" w:hAnsi="Calibri"/>
                <w:b/>
              </w:rPr>
            </w:pPr>
          </w:p>
          <w:p w:rsidR="00B4482D" w:rsidRDefault="006F0849">
            <w:pPr>
              <w:rPr>
                <w:rFonts w:ascii="Calibri" w:hAnsi="Calibri"/>
                <w:b/>
              </w:rPr>
            </w:pPr>
            <w:r w:rsidRPr="006F0849">
              <w:rPr>
                <w:rFonts w:ascii="Calibri" w:hAnsi="Calibri"/>
                <w:b/>
              </w:rPr>
              <w:t>Data pack headlines</w:t>
            </w:r>
          </w:p>
          <w:p w:rsidR="004130AE" w:rsidRDefault="004130AE">
            <w:pPr>
              <w:rPr>
                <w:rFonts w:ascii="Calibri" w:hAnsi="Calibri"/>
                <w:b/>
              </w:rPr>
            </w:pPr>
          </w:p>
          <w:p w:rsidR="006F0849" w:rsidRPr="004130AE" w:rsidRDefault="006F0849">
            <w:pPr>
              <w:rPr>
                <w:rFonts w:ascii="Calibri" w:hAnsi="Calibri"/>
                <w:b/>
              </w:rPr>
            </w:pPr>
            <w:r>
              <w:rPr>
                <w:rFonts w:ascii="Calibri" w:hAnsi="Calibri"/>
                <w:b/>
              </w:rPr>
              <w:t>RE</w:t>
            </w:r>
          </w:p>
          <w:p w:rsidR="00B4482D" w:rsidRDefault="00961FCA">
            <w:pPr>
              <w:rPr>
                <w:rFonts w:ascii="Calibri" w:hAnsi="Calibri"/>
              </w:rPr>
            </w:pPr>
            <w:r>
              <w:rPr>
                <w:rFonts w:ascii="Calibri" w:hAnsi="Calibri"/>
              </w:rPr>
              <w:t xml:space="preserve">Pupils are given levels to reflect their achievement in AT1 which is learning about religions and AT2 which learning from religions. </w:t>
            </w:r>
          </w:p>
          <w:p w:rsidR="00961FCA" w:rsidRDefault="00961FCA">
            <w:pPr>
              <w:rPr>
                <w:rFonts w:ascii="Calibri" w:hAnsi="Calibri"/>
              </w:rPr>
            </w:pPr>
            <w:r>
              <w:rPr>
                <w:rFonts w:ascii="Calibri" w:hAnsi="Calibri"/>
              </w:rPr>
              <w:t xml:space="preserve">EYFS and Year 1 show a strong </w:t>
            </w:r>
            <w:r w:rsidR="00EC268E">
              <w:rPr>
                <w:rFonts w:ascii="Calibri" w:hAnsi="Calibri"/>
              </w:rPr>
              <w:t xml:space="preserve">performance and exceed national expectations, 94% of Year 1 pupils are working at level 1. Fewer than expected pupils in Year 2 have achieved level 2 which is the target for Year 2. </w:t>
            </w:r>
          </w:p>
          <w:p w:rsidR="00EC268E" w:rsidRDefault="00EC268E">
            <w:pPr>
              <w:rPr>
                <w:rFonts w:ascii="Calibri" w:hAnsi="Calibri"/>
              </w:rPr>
            </w:pPr>
            <w:r>
              <w:rPr>
                <w:rFonts w:ascii="Calibri" w:hAnsi="Calibri"/>
              </w:rPr>
              <w:t xml:space="preserve">KS2 Attainment of learners in RE is consistently in line with national expectations with many achieving higher than national expectations. </w:t>
            </w:r>
          </w:p>
          <w:p w:rsidR="00EC268E" w:rsidRDefault="00676B3B">
            <w:pPr>
              <w:rPr>
                <w:rFonts w:ascii="Calibri" w:hAnsi="Calibri"/>
              </w:rPr>
            </w:pPr>
            <w:r>
              <w:rPr>
                <w:rFonts w:ascii="Calibri" w:hAnsi="Calibri"/>
              </w:rPr>
              <w:t xml:space="preserve">In year 6, </w:t>
            </w:r>
            <w:r w:rsidR="00EC268E">
              <w:rPr>
                <w:rFonts w:ascii="Calibri" w:hAnsi="Calibri"/>
              </w:rPr>
              <w:t xml:space="preserve">97% of pupils have achieved level 4, which is the expected level, and of those 39% have achieved level 5. 97% is significantly higher than 59% which is the national expected level. </w:t>
            </w:r>
            <w:r>
              <w:rPr>
                <w:rFonts w:ascii="Calibri" w:hAnsi="Calibri"/>
              </w:rPr>
              <w:t xml:space="preserve">Outcomes are also well above </w:t>
            </w:r>
            <w:r w:rsidR="004130AE">
              <w:rPr>
                <w:rFonts w:ascii="Calibri" w:hAnsi="Calibri"/>
              </w:rPr>
              <w:t>expected levels in Year 4 and 5, including most pupils in SEN and DP groups.</w:t>
            </w:r>
          </w:p>
          <w:p w:rsidR="00EC268E" w:rsidRDefault="00EC268E">
            <w:pPr>
              <w:rPr>
                <w:rFonts w:ascii="Calibri" w:hAnsi="Calibri"/>
              </w:rPr>
            </w:pPr>
            <w:r>
              <w:rPr>
                <w:rFonts w:ascii="Calibri" w:hAnsi="Calibri"/>
              </w:rPr>
              <w:t>This performance across the board reflects</w:t>
            </w:r>
            <w:r w:rsidR="00CE137D">
              <w:rPr>
                <w:rFonts w:ascii="Calibri" w:hAnsi="Calibri"/>
              </w:rPr>
              <w:t xml:space="preserve"> the importance given to the teaching of RE in NCPS.</w:t>
            </w:r>
          </w:p>
          <w:p w:rsidR="004130AE" w:rsidRDefault="004130AE">
            <w:pPr>
              <w:rPr>
                <w:rFonts w:ascii="Calibri" w:hAnsi="Calibri"/>
              </w:rPr>
            </w:pPr>
          </w:p>
          <w:p w:rsidR="004130AE" w:rsidRDefault="004130AE">
            <w:pPr>
              <w:rPr>
                <w:rFonts w:ascii="Calibri" w:hAnsi="Calibri"/>
                <w:b/>
              </w:rPr>
            </w:pPr>
            <w:r>
              <w:rPr>
                <w:rFonts w:ascii="Calibri" w:hAnsi="Calibri"/>
                <w:b/>
              </w:rPr>
              <w:t xml:space="preserve">Reading, Writing and </w:t>
            </w:r>
            <w:proofErr w:type="spellStart"/>
            <w:r>
              <w:rPr>
                <w:rFonts w:ascii="Calibri" w:hAnsi="Calibri"/>
                <w:b/>
              </w:rPr>
              <w:t>Maths</w:t>
            </w:r>
            <w:proofErr w:type="spellEnd"/>
          </w:p>
          <w:p w:rsidR="004130AE" w:rsidRPr="004130AE" w:rsidRDefault="004130AE">
            <w:pPr>
              <w:rPr>
                <w:rFonts w:ascii="Calibri" w:hAnsi="Calibri"/>
              </w:rPr>
            </w:pPr>
            <w:r>
              <w:rPr>
                <w:rFonts w:ascii="Calibri" w:hAnsi="Calibri"/>
                <w:b/>
              </w:rPr>
              <w:t xml:space="preserve">EYFS </w:t>
            </w:r>
            <w:r>
              <w:rPr>
                <w:rFonts w:ascii="Calibri" w:hAnsi="Calibri"/>
              </w:rPr>
              <w:t xml:space="preserve">Pupils are assessed in five main areas each of which contains two or three sub-areas. </w:t>
            </w:r>
            <w:r w:rsidR="002811B4">
              <w:rPr>
                <w:rFonts w:ascii="Calibri" w:hAnsi="Calibri"/>
              </w:rPr>
              <w:t>In order to reach a Good Level of Development, pupils in the Reception class must achieve Early Learning Goals in all areas.</w:t>
            </w:r>
          </w:p>
          <w:p w:rsidR="004130AE" w:rsidRDefault="004130AE">
            <w:pPr>
              <w:rPr>
                <w:rFonts w:ascii="Calibri" w:hAnsi="Calibri"/>
              </w:rPr>
            </w:pPr>
            <w:r>
              <w:rPr>
                <w:rFonts w:ascii="Calibri" w:hAnsi="Calibri"/>
              </w:rPr>
              <w:lastRenderedPageBreak/>
              <w:t xml:space="preserve">In May of the Summer Term </w:t>
            </w:r>
            <w:r w:rsidR="002811B4">
              <w:rPr>
                <w:rFonts w:ascii="Calibri" w:hAnsi="Calibri"/>
              </w:rPr>
              <w:t>all pupils</w:t>
            </w:r>
            <w:r w:rsidR="007544B5">
              <w:rPr>
                <w:rFonts w:ascii="Calibri" w:hAnsi="Calibri"/>
              </w:rPr>
              <w:t xml:space="preserve"> have made one level of progress, in almost all areas since the Spring assessment, and all pupils</w:t>
            </w:r>
            <w:r w:rsidR="002811B4">
              <w:rPr>
                <w:rFonts w:ascii="Calibri" w:hAnsi="Calibri"/>
              </w:rPr>
              <w:t xml:space="preserve"> except one achieved their ELG in all areas. This includes one disadvantaged pupil. These are outstanding outcomes and reflect strong teaching, supportive parents and well prepared pupils.</w:t>
            </w:r>
            <w:r w:rsidR="007544B5">
              <w:rPr>
                <w:rFonts w:ascii="Calibri" w:hAnsi="Calibri"/>
              </w:rPr>
              <w:t xml:space="preserve"> One pupil is at Reception emerging, developing or secure in different areas of assessment but did not achieve ELGS. There are interventions in place to support this pupil. The </w:t>
            </w:r>
            <w:r w:rsidR="00161F69">
              <w:rPr>
                <w:rFonts w:ascii="Calibri" w:hAnsi="Calibri"/>
              </w:rPr>
              <w:t xml:space="preserve">Specialist Teacher for Inclusive Practice, </w:t>
            </w:r>
            <w:r w:rsidR="007544B5">
              <w:rPr>
                <w:rFonts w:ascii="Calibri" w:hAnsi="Calibri"/>
              </w:rPr>
              <w:t>STIP</w:t>
            </w:r>
            <w:r w:rsidR="00F61E5C">
              <w:rPr>
                <w:rFonts w:ascii="Calibri" w:hAnsi="Calibri"/>
              </w:rPr>
              <w:t>, has visited,</w:t>
            </w:r>
            <w:r w:rsidR="00161F69">
              <w:rPr>
                <w:rFonts w:ascii="Calibri" w:hAnsi="Calibri"/>
              </w:rPr>
              <w:t xml:space="preserve"> assessed and advised on strategies. The pupil receives additional phonics, mini </w:t>
            </w:r>
            <w:proofErr w:type="spellStart"/>
            <w:r w:rsidR="00161F69">
              <w:rPr>
                <w:rFonts w:ascii="Calibri" w:hAnsi="Calibri"/>
              </w:rPr>
              <w:t>maths</w:t>
            </w:r>
            <w:proofErr w:type="spellEnd"/>
            <w:r w:rsidR="00161F69">
              <w:rPr>
                <w:rFonts w:ascii="Calibri" w:hAnsi="Calibri"/>
              </w:rPr>
              <w:t>, and r</w:t>
            </w:r>
            <w:r w:rsidR="00F61E5C">
              <w:rPr>
                <w:rFonts w:ascii="Calibri" w:hAnsi="Calibri"/>
              </w:rPr>
              <w:t>eading comprehension support from</w:t>
            </w:r>
            <w:r w:rsidR="00161F69">
              <w:rPr>
                <w:rFonts w:ascii="Calibri" w:hAnsi="Calibri"/>
              </w:rPr>
              <w:t xml:space="preserve"> both the class teacher and teaching assistant. </w:t>
            </w:r>
          </w:p>
          <w:p w:rsidR="00161F69" w:rsidRDefault="00161F69">
            <w:pPr>
              <w:rPr>
                <w:rFonts w:ascii="Calibri" w:hAnsi="Calibri"/>
              </w:rPr>
            </w:pPr>
            <w:r>
              <w:rPr>
                <w:rFonts w:ascii="Calibri" w:hAnsi="Calibri"/>
              </w:rPr>
              <w:t>It is expected that all pupils will pass their phonics assessment next year.</w:t>
            </w:r>
          </w:p>
          <w:p w:rsidR="00161F69" w:rsidRDefault="00161F69">
            <w:pPr>
              <w:rPr>
                <w:rFonts w:ascii="Calibri" w:hAnsi="Calibri"/>
              </w:rPr>
            </w:pPr>
            <w:r>
              <w:rPr>
                <w:rFonts w:ascii="Calibri" w:hAnsi="Calibri"/>
                <w:b/>
              </w:rPr>
              <w:t xml:space="preserve">Year 1 </w:t>
            </w:r>
            <w:r w:rsidR="00024C99">
              <w:rPr>
                <w:rFonts w:ascii="Calibri" w:hAnsi="Calibri"/>
              </w:rPr>
              <w:t xml:space="preserve">Assessments were undertaken three weeks after the appointment of a new teacher, she was not confident of giving Greater Depth Standard, GDS, after just two weeks. This teacher will take the class through to Year 2 to </w:t>
            </w:r>
            <w:r w:rsidR="005D38C0">
              <w:rPr>
                <w:rFonts w:ascii="Calibri" w:hAnsi="Calibri"/>
              </w:rPr>
              <w:t>minimiz</w:t>
            </w:r>
            <w:r w:rsidR="00024C99">
              <w:rPr>
                <w:rFonts w:ascii="Calibri" w:hAnsi="Calibri"/>
              </w:rPr>
              <w:t>e disruption. The Summer assessments were lower than Autumn and the Spring assessments and interventions have been put in place for the end of the Summer and beginning of the Autumn Terms. There are 4 DP pupils for whom interventions are in place to support their progress. Arithmetic will be a focus for all next term.</w:t>
            </w:r>
          </w:p>
          <w:p w:rsidR="00024C99" w:rsidRDefault="00024C99">
            <w:pPr>
              <w:rPr>
                <w:rFonts w:ascii="Calibri" w:hAnsi="Calibri"/>
              </w:rPr>
            </w:pPr>
            <w:r>
              <w:rPr>
                <w:rFonts w:ascii="Calibri" w:hAnsi="Calibri"/>
              </w:rPr>
              <w:t xml:space="preserve">The phonics screening showed 90% of pupils achieved 32 pass mark, compared the national average of 79%. </w:t>
            </w:r>
          </w:p>
          <w:p w:rsidR="00024C99" w:rsidRPr="00024C99" w:rsidRDefault="00024C99">
            <w:pPr>
              <w:rPr>
                <w:rFonts w:ascii="Calibri" w:hAnsi="Calibri"/>
                <w:b/>
              </w:rPr>
            </w:pPr>
            <w:r>
              <w:rPr>
                <w:rFonts w:ascii="Calibri" w:hAnsi="Calibri"/>
                <w:b/>
              </w:rPr>
              <w:t xml:space="preserve">Year 2 </w:t>
            </w:r>
          </w:p>
          <w:p w:rsidR="00CE137D" w:rsidRDefault="00C33B39">
            <w:pPr>
              <w:rPr>
                <w:rFonts w:ascii="Calibri" w:hAnsi="Calibri"/>
              </w:rPr>
            </w:pPr>
            <w:r>
              <w:rPr>
                <w:rFonts w:ascii="Calibri" w:hAnsi="Calibri"/>
              </w:rPr>
              <w:t>Year 2 pupils sat their SATs paper in May</w:t>
            </w:r>
            <w:r w:rsidR="00BF3D54">
              <w:rPr>
                <w:rFonts w:ascii="Calibri" w:hAnsi="Calibri"/>
              </w:rPr>
              <w:t>, it was marked using the relevant scaled scores. The Reading results were particularly strong with 87% EXS and 30% GDS, in 2023 the national score was 69% EXS. The writing is assessed by teachers, 80% EXS and 16% GDS, the 2023 national score was</w:t>
            </w:r>
            <w:r w:rsidR="003757E9">
              <w:rPr>
                <w:rFonts w:ascii="Calibri" w:hAnsi="Calibri"/>
              </w:rPr>
              <w:t xml:space="preserve"> </w:t>
            </w:r>
            <w:r w:rsidR="00BF3D54">
              <w:rPr>
                <w:rFonts w:ascii="Calibri" w:hAnsi="Calibri"/>
              </w:rPr>
              <w:t xml:space="preserve">60% EXS. In </w:t>
            </w:r>
            <w:proofErr w:type="spellStart"/>
            <w:r w:rsidR="00BF3D54">
              <w:rPr>
                <w:rFonts w:ascii="Calibri" w:hAnsi="Calibri"/>
              </w:rPr>
              <w:t>Maths</w:t>
            </w:r>
            <w:proofErr w:type="spellEnd"/>
            <w:r w:rsidR="00BF3D54">
              <w:rPr>
                <w:rFonts w:ascii="Calibri" w:hAnsi="Calibri"/>
              </w:rPr>
              <w:t xml:space="preserve"> 84% EXS and 10% GDS, with one pupil missing EXS by 1 mark. </w:t>
            </w:r>
          </w:p>
          <w:p w:rsidR="00BF3D54" w:rsidRDefault="00BF3D54">
            <w:pPr>
              <w:rPr>
                <w:rFonts w:ascii="Calibri" w:hAnsi="Calibri"/>
              </w:rPr>
            </w:pPr>
            <w:r>
              <w:rPr>
                <w:rFonts w:ascii="Calibri" w:hAnsi="Calibri"/>
              </w:rPr>
              <w:t xml:space="preserve">It is particularly positive that all pupils have made at least 1 step of progress at each assessment, in each area, throughout the year. </w:t>
            </w:r>
          </w:p>
          <w:p w:rsidR="00BF3D54" w:rsidRDefault="00BF3D54">
            <w:pPr>
              <w:rPr>
                <w:rFonts w:ascii="Calibri" w:hAnsi="Calibri"/>
              </w:rPr>
            </w:pPr>
            <w:r>
              <w:rPr>
                <w:rFonts w:ascii="Calibri" w:hAnsi="Calibri"/>
              </w:rPr>
              <w:t>4 pupils are not</w:t>
            </w:r>
            <w:r w:rsidR="009872EC">
              <w:rPr>
                <w:rFonts w:ascii="Calibri" w:hAnsi="Calibri"/>
              </w:rPr>
              <w:t xml:space="preserve"> working at EXS, they have met with the STIP and receive SSA.  They have daily phonics and reading. They will be screened for dyslexia during the Autumn Term 2024. 2 DP children are making progress but not at EXS. One EAL child joined the class during the Spring Term and is at EXS across the board and GDS in </w:t>
            </w:r>
            <w:proofErr w:type="spellStart"/>
            <w:r w:rsidR="009872EC">
              <w:rPr>
                <w:rFonts w:ascii="Calibri" w:hAnsi="Calibri"/>
              </w:rPr>
              <w:t>Maths</w:t>
            </w:r>
            <w:proofErr w:type="spellEnd"/>
            <w:r w:rsidR="009872EC">
              <w:rPr>
                <w:rFonts w:ascii="Calibri" w:hAnsi="Calibri"/>
              </w:rPr>
              <w:t>.</w:t>
            </w:r>
          </w:p>
          <w:p w:rsidR="009872EC" w:rsidRDefault="009872EC">
            <w:pPr>
              <w:rPr>
                <w:rFonts w:ascii="Calibri" w:hAnsi="Calibri"/>
              </w:rPr>
            </w:pPr>
            <w:r>
              <w:rPr>
                <w:rFonts w:ascii="Calibri" w:hAnsi="Calibri"/>
              </w:rPr>
              <w:t>In the future KS1 SATs assessments will be carried out in June rather than May to allow more time for progress. This is particularly important for summer born children.</w:t>
            </w:r>
          </w:p>
          <w:p w:rsidR="003E5CA5" w:rsidRDefault="00F30644">
            <w:pPr>
              <w:rPr>
                <w:rFonts w:ascii="Calibri" w:hAnsi="Calibri"/>
                <w:b/>
              </w:rPr>
            </w:pPr>
            <w:r>
              <w:rPr>
                <w:rFonts w:ascii="Calibri" w:hAnsi="Calibri"/>
                <w:b/>
              </w:rPr>
              <w:t>Year 3</w:t>
            </w:r>
          </w:p>
          <w:p w:rsidR="00F30644" w:rsidRPr="003E5CA5" w:rsidRDefault="00F30644">
            <w:pPr>
              <w:rPr>
                <w:rFonts w:ascii="Calibri" w:hAnsi="Calibri"/>
                <w:b/>
              </w:rPr>
            </w:pPr>
            <w:r>
              <w:rPr>
                <w:rFonts w:ascii="Calibri" w:hAnsi="Calibri"/>
              </w:rPr>
              <w:t>Reading 90% EXS and 23% GDS.</w:t>
            </w:r>
          </w:p>
          <w:p w:rsidR="00F30644" w:rsidRDefault="00F30644">
            <w:pPr>
              <w:rPr>
                <w:rFonts w:ascii="Calibri" w:hAnsi="Calibri"/>
              </w:rPr>
            </w:pPr>
            <w:r>
              <w:rPr>
                <w:rFonts w:ascii="Calibri" w:hAnsi="Calibri"/>
              </w:rPr>
              <w:t>Writing 83% EXS and 20% GDS.</w:t>
            </w:r>
          </w:p>
          <w:p w:rsidR="00F30644" w:rsidRDefault="00F30644">
            <w:pPr>
              <w:rPr>
                <w:rFonts w:ascii="Calibri" w:hAnsi="Calibri"/>
              </w:rPr>
            </w:pPr>
            <w:proofErr w:type="spellStart"/>
            <w:r>
              <w:rPr>
                <w:rFonts w:ascii="Calibri" w:hAnsi="Calibri"/>
              </w:rPr>
              <w:t>Maths</w:t>
            </w:r>
            <w:proofErr w:type="spellEnd"/>
            <w:r>
              <w:rPr>
                <w:rFonts w:ascii="Calibri" w:hAnsi="Calibri"/>
              </w:rPr>
              <w:t xml:space="preserve"> 80% EXS and 20% GDS.</w:t>
            </w:r>
          </w:p>
          <w:p w:rsidR="00F30644" w:rsidRDefault="00F30644">
            <w:pPr>
              <w:rPr>
                <w:rFonts w:ascii="Calibri" w:hAnsi="Calibri"/>
              </w:rPr>
            </w:pPr>
            <w:r>
              <w:rPr>
                <w:rFonts w:ascii="Calibri" w:hAnsi="Calibri"/>
              </w:rPr>
              <w:t xml:space="preserve">This class has a high level of needs which include 1 LAC pupil, 1 DP pupil, 2 EAL pupils and following the publication of the summer data, an additional pupil has joined the class, which brings the number on the SEN register to 6. Several pupils have joined the class during this year all of them WTS. One pupil arrived in September </w:t>
            </w:r>
            <w:r w:rsidR="00E721DE">
              <w:rPr>
                <w:rFonts w:ascii="Calibri" w:hAnsi="Calibri"/>
              </w:rPr>
              <w:t>2023 not knowing any phonics, and</w:t>
            </w:r>
            <w:r>
              <w:rPr>
                <w:rFonts w:ascii="Calibri" w:hAnsi="Calibri"/>
              </w:rPr>
              <w:t xml:space="preserve"> is now an independent reader.</w:t>
            </w:r>
          </w:p>
          <w:p w:rsidR="00F30644" w:rsidRDefault="00F30644">
            <w:pPr>
              <w:rPr>
                <w:rFonts w:ascii="Calibri" w:hAnsi="Calibri"/>
              </w:rPr>
            </w:pPr>
            <w:r>
              <w:rPr>
                <w:rFonts w:ascii="Calibri" w:hAnsi="Calibri"/>
              </w:rPr>
              <w:t>All EAL, DP and LAC pupils have made at least one step of progress since the Spring assessment.</w:t>
            </w:r>
            <w:r w:rsidR="00CB7AEE">
              <w:rPr>
                <w:rFonts w:ascii="Calibri" w:hAnsi="Calibri"/>
              </w:rPr>
              <w:t xml:space="preserve"> In Reading 80% SEN pupils have made one step of progress. In Writing and </w:t>
            </w:r>
            <w:proofErr w:type="spellStart"/>
            <w:r w:rsidR="00CB7AEE">
              <w:rPr>
                <w:rFonts w:ascii="Calibri" w:hAnsi="Calibri"/>
              </w:rPr>
              <w:t>Maths</w:t>
            </w:r>
            <w:proofErr w:type="spellEnd"/>
            <w:r w:rsidR="00CB7AEE">
              <w:rPr>
                <w:rFonts w:ascii="Calibri" w:hAnsi="Calibri"/>
              </w:rPr>
              <w:t xml:space="preserve"> 60% of SEN pupils have made one step of progress. </w:t>
            </w:r>
          </w:p>
          <w:p w:rsidR="00CB7AEE" w:rsidRDefault="00CB7AEE">
            <w:pPr>
              <w:rPr>
                <w:rFonts w:ascii="Calibri" w:hAnsi="Calibri"/>
              </w:rPr>
            </w:pPr>
            <w:r>
              <w:rPr>
                <w:rFonts w:ascii="Calibri" w:hAnsi="Calibri"/>
              </w:rPr>
              <w:t>The strong progress made within this class reflects the targeted support received by each child for their needs to be met. Pupils struggling with Writing have used Chromebooks to help them process, this will continue as they become Year 4.</w:t>
            </w:r>
          </w:p>
          <w:p w:rsidR="00CB7AEE" w:rsidRDefault="00CB7AEE">
            <w:pPr>
              <w:rPr>
                <w:rFonts w:ascii="Calibri" w:hAnsi="Calibri"/>
                <w:b/>
              </w:rPr>
            </w:pPr>
            <w:r>
              <w:rPr>
                <w:rFonts w:ascii="Calibri" w:hAnsi="Calibri"/>
                <w:b/>
              </w:rPr>
              <w:t>Year 4</w:t>
            </w:r>
          </w:p>
          <w:p w:rsidR="00CB7AEE" w:rsidRDefault="00783127">
            <w:pPr>
              <w:rPr>
                <w:rFonts w:ascii="Calibri" w:hAnsi="Calibri"/>
              </w:rPr>
            </w:pPr>
            <w:r>
              <w:rPr>
                <w:rFonts w:ascii="Calibri" w:hAnsi="Calibri"/>
              </w:rPr>
              <w:t>Reading 89% EXS and 8% GDS</w:t>
            </w:r>
          </w:p>
          <w:p w:rsidR="00783127" w:rsidRDefault="00783127">
            <w:pPr>
              <w:rPr>
                <w:rFonts w:ascii="Calibri" w:hAnsi="Calibri"/>
              </w:rPr>
            </w:pPr>
            <w:r>
              <w:rPr>
                <w:rFonts w:ascii="Calibri" w:hAnsi="Calibri"/>
              </w:rPr>
              <w:t>Writing 74% EXS and 20% GDS</w:t>
            </w:r>
          </w:p>
          <w:p w:rsidR="00783127" w:rsidRDefault="00783127">
            <w:pPr>
              <w:rPr>
                <w:rFonts w:ascii="Calibri" w:hAnsi="Calibri"/>
              </w:rPr>
            </w:pPr>
            <w:proofErr w:type="spellStart"/>
            <w:r>
              <w:rPr>
                <w:rFonts w:ascii="Calibri" w:hAnsi="Calibri"/>
              </w:rPr>
              <w:t>Maths</w:t>
            </w:r>
            <w:proofErr w:type="spellEnd"/>
            <w:r>
              <w:rPr>
                <w:rFonts w:ascii="Calibri" w:hAnsi="Calibri"/>
              </w:rPr>
              <w:t xml:space="preserve"> 93% EXS and 24% GDS</w:t>
            </w:r>
          </w:p>
          <w:p w:rsidR="00783127" w:rsidRDefault="008A6CD9">
            <w:pPr>
              <w:rPr>
                <w:rFonts w:ascii="Calibri" w:hAnsi="Calibri"/>
              </w:rPr>
            </w:pPr>
            <w:r>
              <w:rPr>
                <w:rFonts w:ascii="Calibri" w:hAnsi="Calibri"/>
              </w:rPr>
              <w:t xml:space="preserve">Reading assessments for the 4 pupils with SEN are held in a quiet room to ensure fewer distractions. The 4 pupils with SEN require additional support when writing. </w:t>
            </w:r>
          </w:p>
          <w:p w:rsidR="008A6CD9" w:rsidRDefault="008A6CD9">
            <w:pPr>
              <w:rPr>
                <w:rFonts w:ascii="Calibri" w:hAnsi="Calibri"/>
              </w:rPr>
            </w:pPr>
            <w:r>
              <w:rPr>
                <w:rFonts w:ascii="Calibri" w:hAnsi="Calibri"/>
              </w:rPr>
              <w:t xml:space="preserve">Every pupil has made one step of progress in Reading, Writing and </w:t>
            </w:r>
            <w:proofErr w:type="spellStart"/>
            <w:r>
              <w:rPr>
                <w:rFonts w:ascii="Calibri" w:hAnsi="Calibri"/>
              </w:rPr>
              <w:t>Maths</w:t>
            </w:r>
            <w:proofErr w:type="spellEnd"/>
            <w:r>
              <w:rPr>
                <w:rFonts w:ascii="Calibri" w:hAnsi="Calibri"/>
              </w:rPr>
              <w:t xml:space="preserve"> this term which is excellent.</w:t>
            </w:r>
          </w:p>
          <w:p w:rsidR="008A6CD9" w:rsidRDefault="008A6CD9">
            <w:pPr>
              <w:rPr>
                <w:rFonts w:ascii="Calibri" w:hAnsi="Calibri"/>
              </w:rPr>
            </w:pPr>
            <w:r>
              <w:rPr>
                <w:rFonts w:ascii="Calibri" w:hAnsi="Calibri"/>
              </w:rPr>
              <w:lastRenderedPageBreak/>
              <w:t>Year 4 pupils take the Multiplication Tables Check in June. 93% achieved it, two pupils missed it. The national average for 2024 is 20/25 and 29% of pupils achieved full marks 25/25. Well done Year 4.</w:t>
            </w:r>
          </w:p>
          <w:p w:rsidR="008A6CD9" w:rsidRDefault="008A6CD9">
            <w:pPr>
              <w:rPr>
                <w:rFonts w:ascii="Calibri" w:hAnsi="Calibri"/>
                <w:b/>
              </w:rPr>
            </w:pPr>
            <w:r>
              <w:rPr>
                <w:rFonts w:ascii="Calibri" w:hAnsi="Calibri"/>
                <w:b/>
              </w:rPr>
              <w:t>Year 5</w:t>
            </w:r>
          </w:p>
          <w:p w:rsidR="008A6CD9" w:rsidRDefault="008A6CD9">
            <w:pPr>
              <w:rPr>
                <w:rFonts w:ascii="Calibri" w:hAnsi="Calibri"/>
              </w:rPr>
            </w:pPr>
            <w:r>
              <w:rPr>
                <w:rFonts w:ascii="Calibri" w:hAnsi="Calibri"/>
              </w:rPr>
              <w:t xml:space="preserve">This cohort does not perform well in assessments, finding it hard to concentrate and complete. </w:t>
            </w:r>
            <w:r w:rsidR="00A96300">
              <w:rPr>
                <w:rFonts w:ascii="Calibri" w:hAnsi="Calibri"/>
              </w:rPr>
              <w:t>Effort has been put into ensuring resilience to reflect true performance levels and improve outcomes. It is a cohort with more than usual pupils with additional needs, 4 SEN, 6 DP, 1 LAC, 3 EAL.</w:t>
            </w:r>
          </w:p>
          <w:p w:rsidR="00A96300" w:rsidRDefault="00A96300">
            <w:pPr>
              <w:rPr>
                <w:rFonts w:ascii="Calibri" w:hAnsi="Calibri"/>
              </w:rPr>
            </w:pPr>
            <w:r>
              <w:rPr>
                <w:rFonts w:ascii="Calibri" w:hAnsi="Calibri"/>
              </w:rPr>
              <w:t>Reading 82% EXS</w:t>
            </w:r>
          </w:p>
          <w:p w:rsidR="00A96300" w:rsidRDefault="00A96300">
            <w:pPr>
              <w:rPr>
                <w:rFonts w:ascii="Calibri" w:hAnsi="Calibri"/>
              </w:rPr>
            </w:pPr>
            <w:r>
              <w:rPr>
                <w:rFonts w:ascii="Calibri" w:hAnsi="Calibri"/>
              </w:rPr>
              <w:t>Writing 71% EXS There has been a focus on improving spellin</w:t>
            </w:r>
            <w:r w:rsidR="00F61E5C">
              <w:rPr>
                <w:rFonts w:ascii="Calibri" w:hAnsi="Calibri"/>
              </w:rPr>
              <w:t>gs this term as they were not</w:t>
            </w:r>
            <w:r>
              <w:rPr>
                <w:rFonts w:ascii="Calibri" w:hAnsi="Calibri"/>
              </w:rPr>
              <w:t xml:space="preserve"> strong.</w:t>
            </w:r>
          </w:p>
          <w:p w:rsidR="00A96300" w:rsidRPr="008A6CD9" w:rsidRDefault="00A96300">
            <w:pPr>
              <w:rPr>
                <w:rFonts w:ascii="Calibri" w:hAnsi="Calibri"/>
              </w:rPr>
            </w:pPr>
            <w:proofErr w:type="spellStart"/>
            <w:r>
              <w:rPr>
                <w:rFonts w:ascii="Calibri" w:hAnsi="Calibri"/>
              </w:rPr>
              <w:t>Maths</w:t>
            </w:r>
            <w:proofErr w:type="spellEnd"/>
            <w:r>
              <w:rPr>
                <w:rFonts w:ascii="Calibri" w:hAnsi="Calibri"/>
              </w:rPr>
              <w:t xml:space="preserve"> 86% EXS 14% GDS</w:t>
            </w:r>
          </w:p>
          <w:p w:rsidR="00B4482D" w:rsidRDefault="00A96300">
            <w:pPr>
              <w:rPr>
                <w:rFonts w:ascii="Calibri" w:hAnsi="Calibri"/>
              </w:rPr>
            </w:pPr>
            <w:r>
              <w:rPr>
                <w:rFonts w:ascii="Calibri" w:hAnsi="Calibri"/>
              </w:rPr>
              <w:t>Pupils with SEN and LAC all made one step of progress in all three areas of the core curriculum.</w:t>
            </w:r>
          </w:p>
          <w:p w:rsidR="00B4482D" w:rsidRDefault="00F971EB">
            <w:pPr>
              <w:rPr>
                <w:rFonts w:ascii="Calibri" w:hAnsi="Calibri"/>
              </w:rPr>
            </w:pPr>
            <w:r>
              <w:rPr>
                <w:rFonts w:ascii="Calibri" w:hAnsi="Calibri"/>
              </w:rPr>
              <w:t xml:space="preserve">5/6 DP pupils made one step of progress in all areas. All three of the EAL pupils made one step of progress in </w:t>
            </w:r>
            <w:proofErr w:type="spellStart"/>
            <w:r>
              <w:rPr>
                <w:rFonts w:ascii="Calibri" w:hAnsi="Calibri"/>
              </w:rPr>
              <w:t>Maths</w:t>
            </w:r>
            <w:proofErr w:type="spellEnd"/>
            <w:r>
              <w:rPr>
                <w:rFonts w:ascii="Calibri" w:hAnsi="Calibri"/>
              </w:rPr>
              <w:t xml:space="preserve"> and Writing and one EAL pupil made a step of progress in Reading. There has been a big change in the EAL pupils’ ability to engage with </w:t>
            </w:r>
            <w:r w:rsidR="00BE0F4E">
              <w:rPr>
                <w:rFonts w:ascii="Calibri" w:hAnsi="Calibri"/>
              </w:rPr>
              <w:t>work and their peers. They use I</w:t>
            </w:r>
            <w:r>
              <w:rPr>
                <w:rFonts w:ascii="Calibri" w:hAnsi="Calibri"/>
              </w:rPr>
              <w:t>-pads independently and use them to translate questions in assessments.</w:t>
            </w:r>
          </w:p>
          <w:p w:rsidR="00B4482D" w:rsidRPr="00F971EB" w:rsidRDefault="00F971EB">
            <w:pPr>
              <w:rPr>
                <w:rFonts w:ascii="Calibri" w:hAnsi="Calibri"/>
                <w:b/>
              </w:rPr>
            </w:pPr>
            <w:r>
              <w:rPr>
                <w:rFonts w:ascii="Calibri" w:hAnsi="Calibri"/>
                <w:b/>
              </w:rPr>
              <w:t>Year 6</w:t>
            </w:r>
          </w:p>
          <w:p w:rsidR="003265BB" w:rsidRDefault="00F61E5C">
            <w:pPr>
              <w:rPr>
                <w:rFonts w:ascii="Calibri" w:hAnsi="Calibri"/>
              </w:rPr>
            </w:pPr>
            <w:r>
              <w:rPr>
                <w:rFonts w:ascii="Calibri" w:hAnsi="Calibri"/>
              </w:rPr>
              <w:t xml:space="preserve">SATs data was published 9.7.2024 and therefore was not </w:t>
            </w:r>
            <w:r w:rsidR="003265BB">
              <w:rPr>
                <w:rFonts w:ascii="Calibri" w:hAnsi="Calibri"/>
              </w:rPr>
              <w:t>discussed during this meeting.</w:t>
            </w:r>
          </w:p>
          <w:p w:rsidR="003265BB" w:rsidRDefault="003265BB">
            <w:pPr>
              <w:rPr>
                <w:rFonts w:ascii="Calibri" w:hAnsi="Calibri"/>
                <w:b/>
              </w:rPr>
            </w:pPr>
            <w:r>
              <w:rPr>
                <w:rFonts w:ascii="Calibri" w:hAnsi="Calibri"/>
                <w:b/>
              </w:rPr>
              <w:t>Foundation subjects</w:t>
            </w:r>
          </w:p>
          <w:p w:rsidR="003265BB" w:rsidRPr="003265BB" w:rsidRDefault="003265BB">
            <w:pPr>
              <w:rPr>
                <w:rFonts w:ascii="Calibri" w:hAnsi="Calibri"/>
              </w:rPr>
            </w:pPr>
            <w:r>
              <w:rPr>
                <w:rFonts w:ascii="Calibri" w:hAnsi="Calibri"/>
              </w:rPr>
              <w:t>Learning objectives for all foundation subjects are taken from the National Curriculum. All pupils are assessed to ensure they have met the learning objectives. Where there has been absence pupils may have to meet learning objectives later in the academic year.</w:t>
            </w:r>
          </w:p>
          <w:p w:rsidR="00B4482D" w:rsidRDefault="003265BB">
            <w:pPr>
              <w:rPr>
                <w:rFonts w:ascii="Calibri" w:hAnsi="Calibri"/>
                <w:b/>
              </w:rPr>
            </w:pPr>
            <w:r>
              <w:rPr>
                <w:rFonts w:ascii="Calibri" w:hAnsi="Calibri"/>
                <w:b/>
              </w:rPr>
              <w:t>Expressive Arts</w:t>
            </w:r>
          </w:p>
          <w:p w:rsidR="003265BB" w:rsidRPr="003265BB" w:rsidRDefault="003265BB">
            <w:pPr>
              <w:rPr>
                <w:rFonts w:ascii="Calibri" w:hAnsi="Calibri"/>
              </w:rPr>
            </w:pPr>
            <w:r>
              <w:rPr>
                <w:rFonts w:ascii="Calibri" w:hAnsi="Calibri"/>
              </w:rPr>
              <w:t>Most pupils in all year groups achieved EXS in Art, Music and French, with a strong performance for those in the SEN group. Fewer pupils achieved GDS than</w:t>
            </w:r>
            <w:r w:rsidR="00A82AF2">
              <w:rPr>
                <w:rFonts w:ascii="Calibri" w:hAnsi="Calibri"/>
              </w:rPr>
              <w:t xml:space="preserve"> in the Core subjects.</w:t>
            </w:r>
          </w:p>
          <w:p w:rsidR="00B4482D" w:rsidRDefault="003265BB">
            <w:pPr>
              <w:rPr>
                <w:rFonts w:ascii="Calibri" w:hAnsi="Calibri"/>
                <w:b/>
              </w:rPr>
            </w:pPr>
            <w:r>
              <w:rPr>
                <w:rFonts w:ascii="Calibri" w:hAnsi="Calibri"/>
                <w:b/>
              </w:rPr>
              <w:t>Science , Computing and Design and Technology</w:t>
            </w:r>
          </w:p>
          <w:p w:rsidR="003265BB" w:rsidRDefault="00C76FB1">
            <w:pPr>
              <w:rPr>
                <w:rFonts w:ascii="Calibri" w:hAnsi="Calibri"/>
              </w:rPr>
            </w:pPr>
            <w:r>
              <w:rPr>
                <w:rFonts w:ascii="Calibri" w:hAnsi="Calibri"/>
              </w:rPr>
              <w:t>Most pupils in all years achieved EXS in the three subjects, with a strong performance from those in the SEN, DP, EAL, LAC groups. There is a higher percentage of pupils with GDS in Years 5 and 6 than in the other year groups. This may reflect caution in assessment in the younger classes rather than a lower standard of performance.</w:t>
            </w:r>
          </w:p>
          <w:p w:rsidR="00C76FB1" w:rsidRDefault="00C76FB1">
            <w:pPr>
              <w:rPr>
                <w:rFonts w:ascii="Calibri" w:hAnsi="Calibri"/>
                <w:b/>
              </w:rPr>
            </w:pPr>
            <w:r>
              <w:rPr>
                <w:rFonts w:ascii="Calibri" w:hAnsi="Calibri"/>
                <w:b/>
              </w:rPr>
              <w:t>History and Geography</w:t>
            </w:r>
          </w:p>
          <w:p w:rsidR="00C76FB1" w:rsidRDefault="00D1084D">
            <w:pPr>
              <w:rPr>
                <w:rFonts w:ascii="Calibri" w:hAnsi="Calibri"/>
              </w:rPr>
            </w:pPr>
            <w:r>
              <w:rPr>
                <w:rFonts w:ascii="Calibri" w:hAnsi="Calibri"/>
              </w:rPr>
              <w:t>Again most pupils achieved EXS in both</w:t>
            </w:r>
            <w:r w:rsidR="007A603D">
              <w:rPr>
                <w:rFonts w:ascii="Calibri" w:hAnsi="Calibri"/>
              </w:rPr>
              <w:t xml:space="preserve"> subjects, although there are low numbers at GDS, except in Years 2, 5 and 6. Most pupils in SEN, LAC, DP and EAL groups achieved EXS, except in Year 4 where ¼ pupils achieved EXS.</w:t>
            </w:r>
          </w:p>
          <w:p w:rsidR="007A603D" w:rsidRDefault="007A603D">
            <w:pPr>
              <w:rPr>
                <w:rFonts w:ascii="Calibri" w:hAnsi="Calibri"/>
                <w:b/>
              </w:rPr>
            </w:pPr>
            <w:r>
              <w:rPr>
                <w:rFonts w:ascii="Calibri" w:hAnsi="Calibri"/>
                <w:b/>
              </w:rPr>
              <w:t>SEN and DP</w:t>
            </w:r>
          </w:p>
          <w:p w:rsidR="007A603D" w:rsidRDefault="007A603D">
            <w:pPr>
              <w:rPr>
                <w:rFonts w:ascii="Calibri" w:hAnsi="Calibri"/>
              </w:rPr>
            </w:pPr>
            <w:r>
              <w:rPr>
                <w:rFonts w:ascii="Calibri" w:hAnsi="Calibri"/>
              </w:rPr>
              <w:t xml:space="preserve">Each pupil is tracked across all subjects, this is helpful as it enables anomalies to be noted and areas of excellence. For example one pupil who is WTS almost entirely across the board operates at GDS in PE. Another pupil who operates at EXS or WTS across the curriculum achieved GDS in Science. A pupil in the DP group is WTS in Writing but GDS in </w:t>
            </w:r>
            <w:proofErr w:type="spellStart"/>
            <w:r>
              <w:rPr>
                <w:rFonts w:ascii="Calibri" w:hAnsi="Calibri"/>
              </w:rPr>
              <w:t>Maths</w:t>
            </w:r>
            <w:proofErr w:type="spellEnd"/>
            <w:r>
              <w:rPr>
                <w:rFonts w:ascii="Calibri" w:hAnsi="Calibri"/>
              </w:rPr>
              <w:t xml:space="preserve">. </w:t>
            </w:r>
          </w:p>
          <w:p w:rsidR="009303A2" w:rsidRDefault="009303A2">
            <w:pPr>
              <w:rPr>
                <w:rFonts w:ascii="Calibri" w:hAnsi="Calibri"/>
                <w:b/>
              </w:rPr>
            </w:pPr>
            <w:r>
              <w:rPr>
                <w:rFonts w:ascii="Calibri" w:hAnsi="Calibri"/>
                <w:b/>
              </w:rPr>
              <w:t>GDS</w:t>
            </w:r>
          </w:p>
          <w:p w:rsidR="009303A2" w:rsidRPr="009303A2" w:rsidRDefault="009303A2">
            <w:pPr>
              <w:rPr>
                <w:rFonts w:ascii="Calibri" w:hAnsi="Calibri"/>
              </w:rPr>
            </w:pPr>
            <w:r>
              <w:rPr>
                <w:rFonts w:ascii="Calibri" w:hAnsi="Calibri"/>
              </w:rPr>
              <w:t xml:space="preserve">The numbers of pupils in each year group operating at GDS was reported for the Core subjects. In Reading 30% pupils in Year 2 are at GDS and 23% in Year 3. In Writing Year 2 has 16% at GDS, Year 3 20% and Year 4 20%. In </w:t>
            </w:r>
            <w:proofErr w:type="spellStart"/>
            <w:r>
              <w:rPr>
                <w:rFonts w:ascii="Calibri" w:hAnsi="Calibri"/>
              </w:rPr>
              <w:t>Maths</w:t>
            </w:r>
            <w:proofErr w:type="spellEnd"/>
            <w:r>
              <w:rPr>
                <w:rFonts w:ascii="Calibri" w:hAnsi="Calibri"/>
              </w:rPr>
              <w:t xml:space="preserve"> 24% of Year 3, 16% of Year 4 and 14% Year 5 are at GDS.</w:t>
            </w:r>
          </w:p>
          <w:p w:rsidR="00B4482D" w:rsidRDefault="00B4482D">
            <w:pPr>
              <w:rPr>
                <w:rFonts w:ascii="Calibri" w:hAnsi="Calibri"/>
              </w:rPr>
            </w:pPr>
          </w:p>
          <w:p w:rsidR="009303A2" w:rsidRDefault="009303A2">
            <w:pPr>
              <w:rPr>
                <w:rFonts w:ascii="Calibri" w:hAnsi="Calibri"/>
                <w:b/>
              </w:rPr>
            </w:pPr>
            <w:r>
              <w:rPr>
                <w:rFonts w:ascii="Calibri" w:hAnsi="Calibri"/>
                <w:b/>
              </w:rPr>
              <w:t>Year 6 SATs results</w:t>
            </w:r>
            <w:r w:rsidR="00EC2625">
              <w:rPr>
                <w:rFonts w:ascii="Calibri" w:hAnsi="Calibri"/>
                <w:b/>
              </w:rPr>
              <w:t xml:space="preserve"> 2024</w:t>
            </w:r>
          </w:p>
          <w:p w:rsidR="009303A2" w:rsidRDefault="009303A2">
            <w:pPr>
              <w:rPr>
                <w:rFonts w:ascii="Calibri" w:hAnsi="Calibri"/>
              </w:rPr>
            </w:pPr>
            <w:r w:rsidRPr="009303A2">
              <w:rPr>
                <w:rFonts w:ascii="Calibri" w:hAnsi="Calibri"/>
              </w:rPr>
              <w:t>EXS</w:t>
            </w:r>
            <w:r w:rsidR="00F50220">
              <w:rPr>
                <w:rFonts w:ascii="Calibri" w:hAnsi="Calibri"/>
              </w:rPr>
              <w:t xml:space="preserve">: </w:t>
            </w:r>
            <w:r>
              <w:rPr>
                <w:rFonts w:ascii="Calibri" w:hAnsi="Calibri"/>
              </w:rPr>
              <w:t>The RWM result is 77% compared to the national result of 61%</w:t>
            </w:r>
          </w:p>
          <w:p w:rsidR="009303A2" w:rsidRDefault="009303A2">
            <w:pPr>
              <w:rPr>
                <w:rFonts w:ascii="Calibri" w:hAnsi="Calibri"/>
              </w:rPr>
            </w:pPr>
            <w:r>
              <w:rPr>
                <w:rFonts w:ascii="Calibri" w:hAnsi="Calibri"/>
              </w:rPr>
              <w:t>Reading is 90% com</w:t>
            </w:r>
            <w:r w:rsidR="001856F2">
              <w:rPr>
                <w:rFonts w:ascii="Calibri" w:hAnsi="Calibri"/>
              </w:rPr>
              <w:t>p</w:t>
            </w:r>
            <w:r>
              <w:rPr>
                <w:rFonts w:ascii="Calibri" w:hAnsi="Calibri"/>
              </w:rPr>
              <w:t xml:space="preserve">ared to </w:t>
            </w:r>
            <w:r w:rsidR="001856F2">
              <w:rPr>
                <w:rFonts w:ascii="Calibri" w:hAnsi="Calibri"/>
              </w:rPr>
              <w:t>national result of 74%</w:t>
            </w:r>
          </w:p>
          <w:p w:rsidR="001856F2" w:rsidRDefault="001856F2">
            <w:pPr>
              <w:rPr>
                <w:rFonts w:ascii="Calibri" w:hAnsi="Calibri"/>
              </w:rPr>
            </w:pPr>
            <w:r>
              <w:rPr>
                <w:rFonts w:ascii="Calibri" w:hAnsi="Calibri"/>
              </w:rPr>
              <w:t>Writing is 90% compared to the national result of 72%</w:t>
            </w:r>
          </w:p>
          <w:p w:rsidR="001856F2" w:rsidRDefault="001856F2">
            <w:pPr>
              <w:rPr>
                <w:rFonts w:ascii="Calibri" w:hAnsi="Calibri"/>
              </w:rPr>
            </w:pPr>
            <w:proofErr w:type="spellStart"/>
            <w:r>
              <w:rPr>
                <w:rFonts w:ascii="Calibri" w:hAnsi="Calibri"/>
              </w:rPr>
              <w:t>Maths</w:t>
            </w:r>
            <w:proofErr w:type="spellEnd"/>
            <w:r>
              <w:rPr>
                <w:rFonts w:ascii="Calibri" w:hAnsi="Calibri"/>
              </w:rPr>
              <w:t xml:space="preserve"> is 87%</w:t>
            </w:r>
            <w:r w:rsidR="00F50220">
              <w:rPr>
                <w:rFonts w:ascii="Calibri" w:hAnsi="Calibri"/>
              </w:rPr>
              <w:t xml:space="preserve"> compared to the national 73%</w:t>
            </w:r>
          </w:p>
          <w:p w:rsidR="00F50220" w:rsidRPr="009303A2" w:rsidRDefault="00F50220">
            <w:pPr>
              <w:rPr>
                <w:rFonts w:ascii="Calibri" w:hAnsi="Calibri"/>
              </w:rPr>
            </w:pPr>
            <w:r>
              <w:rPr>
                <w:rFonts w:ascii="Calibri" w:hAnsi="Calibri"/>
              </w:rPr>
              <w:t>GDS: Results are similar to those of 2023 national average, except for Reading which is 35% compared to 29% 2023 national.</w:t>
            </w:r>
          </w:p>
          <w:p w:rsidR="00B4482D" w:rsidRDefault="00D55B92">
            <w:pPr>
              <w:rPr>
                <w:rFonts w:ascii="Calibri" w:hAnsi="Calibri"/>
              </w:rPr>
            </w:pPr>
            <w:r>
              <w:rPr>
                <w:rFonts w:ascii="Calibri" w:hAnsi="Calibri"/>
              </w:rPr>
              <w:t>These are excellent outcomes</w:t>
            </w:r>
            <w:r w:rsidR="00F50220">
              <w:rPr>
                <w:rFonts w:ascii="Calibri" w:hAnsi="Calibri"/>
              </w:rPr>
              <w:t>, well done Year 6 and the Nutfield Team.</w:t>
            </w: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tc>
      </w:tr>
      <w:tr w:rsidR="00B4482D">
        <w:trPr>
          <w:trHeight w:val="288"/>
        </w:trPr>
        <w:tc>
          <w:tcPr>
            <w:tcW w:w="10314" w:type="dxa"/>
            <w:gridSpan w:val="5"/>
          </w:tcPr>
          <w:p w:rsidR="00B4482D" w:rsidRDefault="00CE137D">
            <w:pPr>
              <w:rPr>
                <w:rFonts w:ascii="Calibri" w:hAnsi="Calibri"/>
              </w:rPr>
            </w:pPr>
            <w:r>
              <w:rPr>
                <w:rFonts w:ascii="Calibri" w:hAnsi="Calibri"/>
              </w:rPr>
              <w:lastRenderedPageBreak/>
              <w:t xml:space="preserve">Key Issues/Actions for GB: </w:t>
            </w: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tc>
      </w:tr>
      <w:tr w:rsidR="00B4482D">
        <w:trPr>
          <w:trHeight w:val="288"/>
        </w:trPr>
        <w:tc>
          <w:tcPr>
            <w:tcW w:w="10314" w:type="dxa"/>
            <w:gridSpan w:val="5"/>
          </w:tcPr>
          <w:p w:rsidR="00B4482D" w:rsidRDefault="00CE137D">
            <w:pPr>
              <w:rPr>
                <w:rFonts w:ascii="Calibri" w:hAnsi="Calibri"/>
              </w:rPr>
            </w:pPr>
            <w:r>
              <w:rPr>
                <w:rFonts w:ascii="Calibri" w:hAnsi="Calibri"/>
              </w:rPr>
              <w:t>Action agreed in GB meeting with regard to visit:</w:t>
            </w:r>
          </w:p>
          <w:p w:rsidR="00B4482D" w:rsidRDefault="00B4482D">
            <w:pPr>
              <w:rPr>
                <w:rFonts w:ascii="Calibri" w:hAnsi="Calibri"/>
              </w:rPr>
            </w:pPr>
          </w:p>
          <w:p w:rsidR="00B4482D" w:rsidRDefault="00B4482D">
            <w:pPr>
              <w:rPr>
                <w:rFonts w:ascii="Calibri" w:hAnsi="Calibri"/>
              </w:rPr>
            </w:pPr>
          </w:p>
          <w:p w:rsidR="00B4482D" w:rsidRDefault="00B4482D">
            <w:pPr>
              <w:rPr>
                <w:rFonts w:ascii="Calibri" w:hAnsi="Calibri"/>
              </w:rPr>
            </w:pPr>
          </w:p>
        </w:tc>
      </w:tr>
    </w:tbl>
    <w:p w:rsidR="00B4482D" w:rsidRDefault="00B4482D">
      <w:pPr>
        <w:rPr>
          <w:rFonts w:ascii="Calibri" w:hAnsi="Calibri"/>
          <w:b/>
          <w:sz w:val="28"/>
          <w:szCs w:val="28"/>
          <w:u w:val="single"/>
        </w:rPr>
      </w:pPr>
    </w:p>
    <w:p w:rsidR="00B4482D" w:rsidRDefault="00B4482D"/>
    <w:sectPr w:rsidR="00B4482D">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2D"/>
    <w:rsid w:val="00024C99"/>
    <w:rsid w:val="00065858"/>
    <w:rsid w:val="00161F69"/>
    <w:rsid w:val="001856F2"/>
    <w:rsid w:val="002811B4"/>
    <w:rsid w:val="003265BB"/>
    <w:rsid w:val="003757E9"/>
    <w:rsid w:val="003E5CA5"/>
    <w:rsid w:val="004130AE"/>
    <w:rsid w:val="005D38C0"/>
    <w:rsid w:val="00676B3B"/>
    <w:rsid w:val="006F0849"/>
    <w:rsid w:val="006F4F2B"/>
    <w:rsid w:val="007544B5"/>
    <w:rsid w:val="00783127"/>
    <w:rsid w:val="007A603D"/>
    <w:rsid w:val="008A6CD9"/>
    <w:rsid w:val="009303A2"/>
    <w:rsid w:val="00961FCA"/>
    <w:rsid w:val="009872EC"/>
    <w:rsid w:val="009E1AC9"/>
    <w:rsid w:val="00A67090"/>
    <w:rsid w:val="00A82AF2"/>
    <w:rsid w:val="00A96300"/>
    <w:rsid w:val="00B4482D"/>
    <w:rsid w:val="00BE0F4E"/>
    <w:rsid w:val="00BF3D54"/>
    <w:rsid w:val="00C33B39"/>
    <w:rsid w:val="00C41516"/>
    <w:rsid w:val="00C76FB1"/>
    <w:rsid w:val="00CB7AEE"/>
    <w:rsid w:val="00CE137D"/>
    <w:rsid w:val="00D1084D"/>
    <w:rsid w:val="00D55B92"/>
    <w:rsid w:val="00E60B28"/>
    <w:rsid w:val="00E721DE"/>
    <w:rsid w:val="00EC2625"/>
    <w:rsid w:val="00EC268E"/>
    <w:rsid w:val="00F2344C"/>
    <w:rsid w:val="00F30644"/>
    <w:rsid w:val="00F50220"/>
    <w:rsid w:val="00F61E5C"/>
    <w:rsid w:val="00F97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CA9E369-A67B-4821-BA5F-B6E5BAD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2024-11-18T15:39:00Z</dcterms:created>
  <dcterms:modified xsi:type="dcterms:W3CDTF">2024-11-18T15:39:00Z</dcterms:modified>
</cp:coreProperties>
</file>