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spacing w:before="238"/>
        <w:rPr>
          <w:rFonts w:ascii="Times New Roman"/>
          <w:sz w:val="22"/>
        </w:rPr>
      </w:pPr>
    </w:p>
    <w:p>
      <w:pPr>
        <w:spacing w:before="0"/>
        <w:ind w:left="2470" w:right="0" w:firstLine="0"/>
        <w:jc w:val="left"/>
        <w:rPr>
          <w:b/>
          <w:sz w:val="22"/>
        </w:rPr>
      </w:pPr>
      <w:r>
        <w:rPr>
          <w:b/>
          <w:sz w:val="22"/>
        </w:rPr>
        <w:drawing>
          <wp:anchor distT="0" distB="0" distL="0" distR="0" allowOverlap="1" layoutInCell="1" locked="0" behindDoc="0" simplePos="0" relativeHeight="15728640">
            <wp:simplePos x="0" y="0"/>
            <wp:positionH relativeFrom="page">
              <wp:posOffset>1660478</wp:posOffset>
            </wp:positionH>
            <wp:positionV relativeFrom="paragraph">
              <wp:posOffset>-770828</wp:posOffset>
            </wp:positionV>
            <wp:extent cx="732001" cy="820532"/>
            <wp:effectExtent l="0" t="0" r="0" b="0"/>
            <wp:wrapNone/>
            <wp:docPr id="2" name="Image 2" descr="Nutfield Church Primary School">
              <a:hlinkClick r:id="rId6"/>
            </wp:docPr>
            <wp:cNvGraphicFramePr>
              <a:graphicFrameLocks/>
            </wp:cNvGraphicFramePr>
            <a:graphic>
              <a:graphicData uri="http://schemas.openxmlformats.org/drawingml/2006/picture">
                <pic:pic>
                  <pic:nvPicPr>
                    <pic:cNvPr id="2" name="Image 2" descr="Nutfield Church Primary School">
                      <a:hlinkClick r:id="rId6"/>
                    </pic:cNvPr>
                    <pic:cNvPicPr/>
                  </pic:nvPicPr>
                  <pic:blipFill>
                    <a:blip r:embed="rId7" cstate="print"/>
                    <a:stretch>
                      <a:fillRect/>
                    </a:stretch>
                  </pic:blipFill>
                  <pic:spPr>
                    <a:xfrm>
                      <a:off x="0" y="0"/>
                      <a:ext cx="732001" cy="820532"/>
                    </a:xfrm>
                    <a:prstGeom prst="rect">
                      <a:avLst/>
                    </a:prstGeom>
                  </pic:spPr>
                </pic:pic>
              </a:graphicData>
            </a:graphic>
          </wp:anchor>
        </w:drawing>
      </w:r>
      <w:r>
        <w:rPr>
          <w:b/>
          <w:sz w:val="22"/>
        </w:rPr>
        <w:drawing>
          <wp:anchor distT="0" distB="0" distL="0" distR="0" allowOverlap="1" layoutInCell="1" locked="0" behindDoc="0" simplePos="0" relativeHeight="15729152">
            <wp:simplePos x="0" y="0"/>
            <wp:positionH relativeFrom="page">
              <wp:posOffset>5147436</wp:posOffset>
            </wp:positionH>
            <wp:positionV relativeFrom="paragraph">
              <wp:posOffset>-1114220</wp:posOffset>
            </wp:positionV>
            <wp:extent cx="999515" cy="1248414"/>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8" cstate="print"/>
                    <a:stretch>
                      <a:fillRect/>
                    </a:stretch>
                  </pic:blipFill>
                  <pic:spPr>
                    <a:xfrm>
                      <a:off x="0" y="0"/>
                      <a:ext cx="999515" cy="1248414"/>
                    </a:xfrm>
                    <a:prstGeom prst="rect">
                      <a:avLst/>
                    </a:prstGeom>
                  </pic:spPr>
                </pic:pic>
              </a:graphicData>
            </a:graphic>
          </wp:anchor>
        </w:drawing>
      </w:r>
      <w:r>
        <w:rPr>
          <w:b/>
          <w:sz w:val="22"/>
        </w:rPr>
        <w:t>NUTFIELD</w:t>
      </w:r>
      <w:r>
        <w:rPr>
          <w:b/>
          <w:spacing w:val="-4"/>
          <w:sz w:val="22"/>
        </w:rPr>
        <w:t> </w:t>
      </w:r>
      <w:r>
        <w:rPr>
          <w:b/>
          <w:sz w:val="22"/>
        </w:rPr>
        <w:t>CHURCH</w:t>
      </w:r>
      <w:r>
        <w:rPr>
          <w:b/>
          <w:spacing w:val="-4"/>
          <w:sz w:val="22"/>
        </w:rPr>
        <w:t> </w:t>
      </w:r>
      <w:r>
        <w:rPr>
          <w:b/>
          <w:sz w:val="22"/>
        </w:rPr>
        <w:t>(C</w:t>
      </w:r>
      <w:r>
        <w:rPr>
          <w:b/>
          <w:spacing w:val="-3"/>
          <w:sz w:val="22"/>
        </w:rPr>
        <w:t> </w:t>
      </w:r>
      <w:r>
        <w:rPr>
          <w:b/>
          <w:sz w:val="22"/>
        </w:rPr>
        <w:t>OF</w:t>
      </w:r>
      <w:r>
        <w:rPr>
          <w:b/>
          <w:spacing w:val="-6"/>
          <w:sz w:val="22"/>
        </w:rPr>
        <w:t> </w:t>
      </w:r>
      <w:r>
        <w:rPr>
          <w:b/>
          <w:sz w:val="22"/>
        </w:rPr>
        <w:t>E)</w:t>
      </w:r>
      <w:r>
        <w:rPr>
          <w:b/>
          <w:spacing w:val="-4"/>
          <w:sz w:val="22"/>
        </w:rPr>
        <w:t> </w:t>
      </w:r>
      <w:r>
        <w:rPr>
          <w:b/>
          <w:sz w:val="22"/>
        </w:rPr>
        <w:t>PRIMARY</w:t>
      </w:r>
      <w:r>
        <w:rPr>
          <w:b/>
          <w:spacing w:val="-3"/>
          <w:sz w:val="22"/>
        </w:rPr>
        <w:t> </w:t>
      </w:r>
      <w:r>
        <w:rPr>
          <w:b/>
          <w:spacing w:val="-2"/>
          <w:sz w:val="22"/>
        </w:rPr>
        <w:t>SCHOOL</w:t>
      </w:r>
    </w:p>
    <w:p>
      <w:pPr>
        <w:pStyle w:val="Heading1"/>
        <w:spacing w:before="267"/>
        <w:jc w:val="center"/>
      </w:pPr>
      <w:r>
        <w:rPr/>
        <w:t>Attendance</w:t>
      </w:r>
      <w:r>
        <w:rPr>
          <w:spacing w:val="-7"/>
        </w:rPr>
        <w:t> </w:t>
      </w:r>
      <w:r>
        <w:rPr>
          <w:spacing w:val="-2"/>
        </w:rPr>
        <w:t>Policy</w:t>
      </w:r>
    </w:p>
    <w:p>
      <w:pPr>
        <w:pStyle w:val="Heading2"/>
        <w:spacing w:before="270"/>
        <w:jc w:val="left"/>
        <w:rPr>
          <w:u w:val="none"/>
        </w:rPr>
      </w:pPr>
      <w:r>
        <w:rPr>
          <w:spacing w:val="-2"/>
          <w:u w:val="none"/>
        </w:rPr>
        <w:t>Vision</w:t>
      </w:r>
    </w:p>
    <w:p>
      <w:pPr>
        <w:pStyle w:val="BodyText"/>
        <w:rPr>
          <w:b/>
        </w:rPr>
      </w:pPr>
    </w:p>
    <w:p>
      <w:pPr>
        <w:pStyle w:val="BodyText"/>
        <w:spacing w:before="1"/>
        <w:ind w:right="359"/>
        <w:jc w:val="both"/>
      </w:pPr>
      <w:r>
        <w:rPr/>
        <w:t>We fully embrace the vision stated in the Church of England’s Vision for Education ‘Deeply Christian Serving</w:t>
      </w:r>
      <w:r>
        <w:rPr>
          <w:spacing w:val="-1"/>
        </w:rPr>
        <w:t> </w:t>
      </w:r>
      <w:r>
        <w:rPr/>
        <w:t>the Common Good’ published in July</w:t>
      </w:r>
      <w:r>
        <w:rPr>
          <w:spacing w:val="-1"/>
        </w:rPr>
        <w:t> </w:t>
      </w:r>
      <w:r>
        <w:rPr/>
        <w:t>2016 of educating</w:t>
      </w:r>
      <w:r>
        <w:rPr>
          <w:spacing w:val="-1"/>
        </w:rPr>
        <w:t> </w:t>
      </w:r>
      <w:r>
        <w:rPr/>
        <w:t>the whole person. We aim for our children and members of the wider school community to flourish in all they do and </w:t>
      </w:r>
      <w:r>
        <w:rPr>
          <w:b/>
        </w:rPr>
        <w:t>‘live life in all its fullness’. </w:t>
      </w:r>
      <w:r>
        <w:rPr/>
        <w:t>(John 10:10)</w:t>
      </w:r>
    </w:p>
    <w:p>
      <w:pPr>
        <w:pStyle w:val="Heading2"/>
        <w:spacing w:before="239"/>
        <w:jc w:val="left"/>
        <w:rPr>
          <w:u w:val="none"/>
        </w:rPr>
      </w:pPr>
      <w:r>
        <w:rPr>
          <w:spacing w:val="-2"/>
          <w:u w:val="none"/>
        </w:rPr>
        <w:t>Values</w:t>
      </w:r>
    </w:p>
    <w:p>
      <w:pPr>
        <w:pStyle w:val="BodyText"/>
        <w:spacing w:before="61"/>
        <w:rPr>
          <w:b/>
        </w:rPr>
      </w:pPr>
    </w:p>
    <w:p>
      <w:pPr>
        <w:pStyle w:val="ListParagraph"/>
        <w:numPr>
          <w:ilvl w:val="0"/>
          <w:numId w:val="1"/>
        </w:numPr>
        <w:tabs>
          <w:tab w:pos="360" w:val="left" w:leader="none"/>
        </w:tabs>
        <w:spacing w:line="254" w:lineRule="auto" w:before="0" w:after="0"/>
        <w:ind w:left="360" w:right="355" w:hanging="360"/>
        <w:jc w:val="both"/>
        <w:rPr>
          <w:sz w:val="24"/>
        </w:rPr>
      </w:pPr>
      <w:r>
        <w:rPr>
          <w:sz w:val="24"/>
        </w:rPr>
        <w:t>We are a church school, which believes in the importance of </w:t>
      </w:r>
      <w:r>
        <w:rPr>
          <w:b/>
          <w:sz w:val="24"/>
        </w:rPr>
        <w:t>community</w:t>
      </w:r>
      <w:r>
        <w:rPr>
          <w:sz w:val="24"/>
        </w:rPr>
        <w:t>, where people from all races, religions and cultures act in </w:t>
      </w:r>
      <w:r>
        <w:rPr>
          <w:b/>
          <w:sz w:val="24"/>
        </w:rPr>
        <w:t>peace </w:t>
      </w:r>
      <w:r>
        <w:rPr>
          <w:sz w:val="24"/>
        </w:rPr>
        <w:t>together.</w:t>
      </w:r>
    </w:p>
    <w:p>
      <w:pPr>
        <w:pStyle w:val="ListParagraph"/>
        <w:numPr>
          <w:ilvl w:val="0"/>
          <w:numId w:val="1"/>
        </w:numPr>
        <w:tabs>
          <w:tab w:pos="360" w:val="left" w:leader="none"/>
        </w:tabs>
        <w:spacing w:line="254" w:lineRule="auto" w:before="166" w:after="0"/>
        <w:ind w:left="360" w:right="354" w:hanging="360"/>
        <w:jc w:val="both"/>
        <w:rPr>
          <w:sz w:val="24"/>
        </w:rPr>
      </w:pPr>
      <w:r>
        <w:rPr>
          <w:sz w:val="24"/>
        </w:rPr>
        <w:t>Our pupils, staff and families work together as a team, with </w:t>
      </w:r>
      <w:r>
        <w:rPr>
          <w:b/>
          <w:sz w:val="24"/>
        </w:rPr>
        <w:t>wisdom </w:t>
      </w:r>
      <w:r>
        <w:rPr>
          <w:sz w:val="24"/>
        </w:rPr>
        <w:t>supporting each other through our learning. We have </w:t>
      </w:r>
      <w:r>
        <w:rPr>
          <w:b/>
          <w:sz w:val="24"/>
        </w:rPr>
        <w:t>hope </w:t>
      </w:r>
      <w:r>
        <w:rPr>
          <w:sz w:val="24"/>
        </w:rPr>
        <w:t>in our challenges and in our successes.</w:t>
      </w:r>
    </w:p>
    <w:p>
      <w:pPr>
        <w:pStyle w:val="ListParagraph"/>
        <w:numPr>
          <w:ilvl w:val="0"/>
          <w:numId w:val="1"/>
        </w:numPr>
        <w:tabs>
          <w:tab w:pos="360" w:val="left" w:leader="none"/>
        </w:tabs>
        <w:spacing w:line="254" w:lineRule="auto" w:before="163" w:after="0"/>
        <w:ind w:left="360" w:right="359" w:hanging="360"/>
        <w:jc w:val="both"/>
        <w:rPr>
          <w:b/>
          <w:sz w:val="24"/>
        </w:rPr>
      </w:pPr>
      <w:r>
        <w:rPr>
          <w:sz w:val="24"/>
        </w:rPr>
        <w:t>We recognise the </w:t>
      </w:r>
      <w:r>
        <w:rPr>
          <w:b/>
          <w:sz w:val="24"/>
        </w:rPr>
        <w:t>dignity </w:t>
      </w:r>
      <w:r>
        <w:rPr>
          <w:sz w:val="24"/>
        </w:rPr>
        <w:t>and ultimate worth of each person, created in the image of God, further shaped by the person, teaching and example of Jesus. We look to the future with </w:t>
      </w:r>
      <w:r>
        <w:rPr>
          <w:b/>
          <w:spacing w:val="-4"/>
          <w:sz w:val="24"/>
        </w:rPr>
        <w:t>joy.</w:t>
      </w:r>
    </w:p>
    <w:p>
      <w:pPr>
        <w:pStyle w:val="BodyText"/>
        <w:rPr>
          <w:b/>
        </w:rPr>
      </w:pPr>
    </w:p>
    <w:p>
      <w:pPr>
        <w:pStyle w:val="BodyText"/>
        <w:spacing w:before="189"/>
        <w:rPr>
          <w:b/>
        </w:rPr>
      </w:pPr>
    </w:p>
    <w:p>
      <w:pPr>
        <w:pStyle w:val="Heading1"/>
        <w:tabs>
          <w:tab w:pos="2160" w:val="left" w:leader="none"/>
        </w:tabs>
        <w:spacing w:line="480" w:lineRule="auto"/>
        <w:ind w:right="6193"/>
      </w:pPr>
      <w:r>
        <w:rPr>
          <w:spacing w:val="-2"/>
        </w:rPr>
        <w:t>Reviewed:</w:t>
      </w:r>
      <w:r>
        <w:rPr/>
        <w:tab/>
        <w:t>Spring</w:t>
      </w:r>
      <w:r>
        <w:rPr>
          <w:spacing w:val="-16"/>
        </w:rPr>
        <w:t> </w:t>
      </w:r>
      <w:r>
        <w:rPr/>
        <w:t>2025 Next </w:t>
      </w:r>
      <w:r>
        <w:rPr>
          <w:spacing w:val="-2"/>
        </w:rPr>
        <w:t>Review:</w:t>
      </w:r>
      <w:r>
        <w:rPr/>
        <w:tab/>
        <w:t>Spring</w:t>
      </w:r>
      <w:r>
        <w:rPr>
          <w:spacing w:val="-5"/>
        </w:rPr>
        <w:t> </w:t>
      </w:r>
      <w:r>
        <w:rPr>
          <w:spacing w:val="-4"/>
        </w:rPr>
        <w:t>2026</w:t>
      </w:r>
    </w:p>
    <w:p>
      <w:pPr>
        <w:pStyle w:val="Heading1"/>
        <w:spacing w:after="0" w:line="480" w:lineRule="auto"/>
        <w:sectPr>
          <w:footerReference w:type="default" r:id="rId5"/>
          <w:type w:val="continuous"/>
          <w:pgSz w:w="12240" w:h="15840"/>
          <w:pgMar w:header="0" w:footer="784" w:top="1440" w:bottom="980" w:left="1440" w:right="1080"/>
          <w:pgNumType w:start="1"/>
        </w:sectPr>
      </w:pPr>
    </w:p>
    <w:p>
      <w:pPr>
        <w:spacing w:before="40"/>
        <w:ind w:left="0" w:right="184" w:firstLine="0"/>
        <w:jc w:val="left"/>
        <w:rPr>
          <w:sz w:val="24"/>
        </w:rPr>
      </w:pPr>
      <w:r>
        <w:rPr>
          <w:i/>
          <w:sz w:val="24"/>
        </w:rPr>
        <w:t>This policy has been set using the Department for Education’s (DFE) statutory guidance on </w:t>
      </w:r>
      <w:hyperlink r:id="rId9">
        <w:r>
          <w:rPr>
            <w:color w:val="0462C1"/>
            <w:sz w:val="24"/>
            <w:u w:val="single" w:color="0462C1"/>
          </w:rPr>
          <w:t>Working</w:t>
        </w:r>
        <w:r>
          <w:rPr>
            <w:color w:val="0462C1"/>
            <w:spacing w:val="-3"/>
            <w:sz w:val="24"/>
            <w:u w:val="single" w:color="0462C1"/>
          </w:rPr>
          <w:t> </w:t>
        </w:r>
        <w:r>
          <w:rPr>
            <w:color w:val="0462C1"/>
            <w:sz w:val="24"/>
            <w:u w:val="single" w:color="0462C1"/>
          </w:rPr>
          <w:t>together</w:t>
        </w:r>
        <w:r>
          <w:rPr>
            <w:color w:val="0462C1"/>
            <w:spacing w:val="-4"/>
            <w:sz w:val="24"/>
            <w:u w:val="single" w:color="0462C1"/>
          </w:rPr>
          <w:t> </w:t>
        </w:r>
        <w:r>
          <w:rPr>
            <w:color w:val="0462C1"/>
            <w:sz w:val="24"/>
            <w:u w:val="single" w:color="0462C1"/>
          </w:rPr>
          <w:t>to</w:t>
        </w:r>
        <w:r>
          <w:rPr>
            <w:color w:val="0462C1"/>
            <w:spacing w:val="-5"/>
            <w:sz w:val="24"/>
            <w:u w:val="single" w:color="0462C1"/>
          </w:rPr>
          <w:t> </w:t>
        </w:r>
        <w:r>
          <w:rPr>
            <w:color w:val="0462C1"/>
            <w:sz w:val="24"/>
            <w:u w:val="single" w:color="0462C1"/>
          </w:rPr>
          <w:t>improve</w:t>
        </w:r>
        <w:r>
          <w:rPr>
            <w:color w:val="0462C1"/>
            <w:spacing w:val="-3"/>
            <w:sz w:val="24"/>
            <w:u w:val="single" w:color="0462C1"/>
          </w:rPr>
          <w:t> </w:t>
        </w:r>
        <w:r>
          <w:rPr>
            <w:color w:val="0462C1"/>
            <w:sz w:val="24"/>
            <w:u w:val="single" w:color="0462C1"/>
          </w:rPr>
          <w:t>school</w:t>
        </w:r>
        <w:r>
          <w:rPr>
            <w:color w:val="0462C1"/>
            <w:spacing w:val="-4"/>
            <w:sz w:val="24"/>
            <w:u w:val="single" w:color="0462C1"/>
          </w:rPr>
          <w:t> </w:t>
        </w:r>
        <w:r>
          <w:rPr>
            <w:color w:val="0462C1"/>
            <w:sz w:val="24"/>
            <w:u w:val="single" w:color="0462C1"/>
          </w:rPr>
          <w:t>attendance</w:t>
        </w:r>
      </w:hyperlink>
      <w:r>
        <w:rPr>
          <w:color w:val="0462C1"/>
          <w:spacing w:val="-1"/>
          <w:sz w:val="24"/>
        </w:rPr>
        <w:t> </w:t>
      </w:r>
      <w:r>
        <w:rPr>
          <w:sz w:val="24"/>
        </w:rPr>
        <w:t>(August</w:t>
      </w:r>
      <w:r>
        <w:rPr>
          <w:spacing w:val="-4"/>
          <w:sz w:val="24"/>
        </w:rPr>
        <w:t> </w:t>
      </w:r>
      <w:r>
        <w:rPr>
          <w:sz w:val="24"/>
        </w:rPr>
        <w:t>2024)</w:t>
      </w:r>
      <w:r>
        <w:rPr>
          <w:spacing w:val="-4"/>
          <w:sz w:val="24"/>
        </w:rPr>
        <w:t> </w:t>
      </w:r>
      <w:r>
        <w:rPr>
          <w:sz w:val="24"/>
        </w:rPr>
        <w:t>and</w:t>
      </w:r>
      <w:r>
        <w:rPr>
          <w:spacing w:val="-4"/>
          <w:sz w:val="24"/>
        </w:rPr>
        <w:t> </w:t>
      </w:r>
      <w:r>
        <w:rPr>
          <w:sz w:val="24"/>
        </w:rPr>
        <w:t>the </w:t>
      </w:r>
      <w:hyperlink r:id="rId10">
        <w:r>
          <w:rPr>
            <w:color w:val="0462C1"/>
            <w:sz w:val="24"/>
            <w:u w:val="single" w:color="0462C1"/>
          </w:rPr>
          <w:t>Guide</w:t>
        </w:r>
        <w:r>
          <w:rPr>
            <w:color w:val="0462C1"/>
            <w:spacing w:val="-4"/>
            <w:sz w:val="24"/>
            <w:u w:val="single" w:color="0462C1"/>
          </w:rPr>
          <w:t> </w:t>
        </w:r>
        <w:r>
          <w:rPr>
            <w:color w:val="0462C1"/>
            <w:sz w:val="24"/>
            <w:u w:val="single" w:color="0462C1"/>
          </w:rPr>
          <w:t>for</w:t>
        </w:r>
        <w:r>
          <w:rPr>
            <w:color w:val="0462C1"/>
            <w:spacing w:val="-4"/>
            <w:sz w:val="24"/>
            <w:u w:val="single" w:color="0462C1"/>
          </w:rPr>
          <w:t> </w:t>
        </w:r>
        <w:r>
          <w:rPr>
            <w:color w:val="0462C1"/>
            <w:sz w:val="24"/>
            <w:u w:val="single" w:color="0462C1"/>
          </w:rPr>
          <w:t>parents</w:t>
        </w:r>
        <w:r>
          <w:rPr>
            <w:color w:val="0462C1"/>
            <w:spacing w:val="-5"/>
            <w:sz w:val="24"/>
            <w:u w:val="single" w:color="0462C1"/>
          </w:rPr>
          <w:t> </w:t>
        </w:r>
        <w:r>
          <w:rPr>
            <w:color w:val="0462C1"/>
            <w:sz w:val="24"/>
            <w:u w:val="single" w:color="0462C1"/>
          </w:rPr>
          <w:t>on</w:t>
        </w:r>
      </w:hyperlink>
      <w:r>
        <w:rPr>
          <w:color w:val="0462C1"/>
          <w:sz w:val="24"/>
        </w:rPr>
        <w:t> </w:t>
      </w:r>
      <w:hyperlink r:id="rId10">
        <w:r>
          <w:rPr>
            <w:color w:val="0462C1"/>
            <w:sz w:val="24"/>
            <w:u w:val="single" w:color="0462C1"/>
          </w:rPr>
          <w:t>school attendance</w:t>
        </w:r>
      </w:hyperlink>
    </w:p>
    <w:p>
      <w:pPr>
        <w:pStyle w:val="BodyText"/>
        <w:spacing w:before="5"/>
      </w:pPr>
    </w:p>
    <w:p>
      <w:pPr>
        <w:pStyle w:val="BodyText"/>
        <w:spacing w:line="230" w:lineRule="auto" w:before="1"/>
        <w:ind w:right="355"/>
        <w:jc w:val="both"/>
      </w:pPr>
      <w:r>
        <w:rPr/>
        <w:t>The staff of Nutfield Church Primary School are committed, in partnership with the parents, carers, pupils, governors, the Local Authority (LA) and the Southwark Diocesan Board of Education</w:t>
      </w:r>
      <w:r>
        <w:rPr>
          <w:spacing w:val="-1"/>
        </w:rPr>
        <w:t> </w:t>
      </w:r>
      <w:r>
        <w:rPr/>
        <w:t>to</w:t>
      </w:r>
      <w:r>
        <w:rPr>
          <w:spacing w:val="-2"/>
        </w:rPr>
        <w:t> </w:t>
      </w:r>
      <w:r>
        <w:rPr/>
        <w:t>building</w:t>
      </w:r>
      <w:r>
        <w:rPr>
          <w:spacing w:val="-3"/>
        </w:rPr>
        <w:t> </w:t>
      </w:r>
      <w:r>
        <w:rPr/>
        <w:t>a</w:t>
      </w:r>
      <w:r>
        <w:rPr>
          <w:spacing w:val="-3"/>
        </w:rPr>
        <w:t> </w:t>
      </w:r>
      <w:r>
        <w:rPr/>
        <w:t>school which</w:t>
      </w:r>
      <w:r>
        <w:rPr>
          <w:spacing w:val="-2"/>
        </w:rPr>
        <w:t> </w:t>
      </w:r>
      <w:r>
        <w:rPr/>
        <w:t>the</w:t>
      </w:r>
      <w:r>
        <w:rPr>
          <w:spacing w:val="-2"/>
        </w:rPr>
        <w:t> </w:t>
      </w:r>
      <w:r>
        <w:rPr/>
        <w:t>community</w:t>
      </w:r>
      <w:r>
        <w:rPr>
          <w:spacing w:val="-3"/>
        </w:rPr>
        <w:t> </w:t>
      </w:r>
      <w:r>
        <w:rPr/>
        <w:t>feels</w:t>
      </w:r>
      <w:r>
        <w:rPr>
          <w:spacing w:val="-3"/>
        </w:rPr>
        <w:t> </w:t>
      </w:r>
      <w:r>
        <w:rPr/>
        <w:t>part</w:t>
      </w:r>
      <w:r>
        <w:rPr>
          <w:spacing w:val="-1"/>
        </w:rPr>
        <w:t> </w:t>
      </w:r>
      <w:r>
        <w:rPr/>
        <w:t>of and</w:t>
      </w:r>
      <w:r>
        <w:rPr>
          <w:spacing w:val="-1"/>
        </w:rPr>
        <w:t> </w:t>
      </w:r>
      <w:r>
        <w:rPr/>
        <w:t>which serves</w:t>
      </w:r>
      <w:r>
        <w:rPr>
          <w:spacing w:val="-3"/>
        </w:rPr>
        <w:t> </w:t>
      </w:r>
      <w:r>
        <w:rPr/>
        <w:t>the</w:t>
      </w:r>
      <w:r>
        <w:rPr>
          <w:spacing w:val="-2"/>
        </w:rPr>
        <w:t> </w:t>
      </w:r>
      <w:r>
        <w:rPr/>
        <w:t>needs of the community commendably.</w:t>
      </w:r>
    </w:p>
    <w:p>
      <w:pPr>
        <w:pStyle w:val="BodyText"/>
        <w:spacing w:line="230" w:lineRule="auto" w:before="274"/>
        <w:ind w:right="359"/>
        <w:jc w:val="both"/>
      </w:pPr>
      <w:r>
        <w:rPr/>
        <w:t>The school staff, alongside the LA, firmly believe that continuity of attendance promotes better learning through maximising the opportunities for each pupil to realise his/her true potential. To this end we will do all we can to encourage parents/carers to ensure that the children in</w:t>
      </w:r>
      <w:r>
        <w:rPr>
          <w:spacing w:val="40"/>
        </w:rPr>
        <w:t> </w:t>
      </w:r>
      <w:r>
        <w:rPr/>
        <w:t>their care achieve maximum possible attendance and that any problems that prevent full attendance are identified and acted on promptly.</w:t>
      </w:r>
    </w:p>
    <w:p>
      <w:pPr>
        <w:pStyle w:val="Heading2"/>
        <w:spacing w:before="265"/>
        <w:rPr>
          <w:u w:val="none"/>
        </w:rPr>
      </w:pPr>
      <w:r>
        <w:rPr>
          <w:u w:val="none"/>
        </w:rPr>
        <w:t>As</w:t>
      </w:r>
      <w:r>
        <w:rPr>
          <w:spacing w:val="-3"/>
          <w:u w:val="none"/>
        </w:rPr>
        <w:t> </w:t>
      </w:r>
      <w:r>
        <w:rPr>
          <w:u w:val="none"/>
        </w:rPr>
        <w:t>a</w:t>
      </w:r>
      <w:r>
        <w:rPr>
          <w:spacing w:val="-2"/>
          <w:u w:val="none"/>
        </w:rPr>
        <w:t> </w:t>
      </w:r>
      <w:r>
        <w:rPr>
          <w:u w:val="none"/>
        </w:rPr>
        <w:t>school</w:t>
      </w:r>
      <w:r>
        <w:rPr>
          <w:spacing w:val="-3"/>
          <w:u w:val="none"/>
        </w:rPr>
        <w:t> </w:t>
      </w:r>
      <w:r>
        <w:rPr>
          <w:u w:val="none"/>
        </w:rPr>
        <w:t>we</w:t>
      </w:r>
      <w:r>
        <w:rPr>
          <w:spacing w:val="-3"/>
          <w:u w:val="none"/>
        </w:rPr>
        <w:t> </w:t>
      </w:r>
      <w:r>
        <w:rPr>
          <w:u w:val="none"/>
        </w:rPr>
        <w:t>expect</w:t>
      </w:r>
      <w:r>
        <w:rPr>
          <w:spacing w:val="-2"/>
          <w:u w:val="none"/>
        </w:rPr>
        <w:t> </w:t>
      </w:r>
      <w:r>
        <w:rPr>
          <w:u w:val="none"/>
        </w:rPr>
        <w:t>that</w:t>
      </w:r>
      <w:r>
        <w:rPr>
          <w:spacing w:val="-1"/>
          <w:u w:val="none"/>
        </w:rPr>
        <w:t> </w:t>
      </w:r>
      <w:r>
        <w:rPr>
          <w:u w:val="none"/>
        </w:rPr>
        <w:t>all</w:t>
      </w:r>
      <w:r>
        <w:rPr>
          <w:spacing w:val="-3"/>
          <w:u w:val="none"/>
        </w:rPr>
        <w:t> </w:t>
      </w:r>
      <w:r>
        <w:rPr>
          <w:u w:val="none"/>
        </w:rPr>
        <w:t>pupils</w:t>
      </w:r>
      <w:r>
        <w:rPr>
          <w:spacing w:val="-3"/>
          <w:u w:val="none"/>
        </w:rPr>
        <w:t> </w:t>
      </w:r>
      <w:r>
        <w:rPr>
          <w:spacing w:val="-4"/>
          <w:u w:val="none"/>
        </w:rPr>
        <w:t>will:</w:t>
      </w:r>
    </w:p>
    <w:p>
      <w:pPr>
        <w:pStyle w:val="ListParagraph"/>
        <w:numPr>
          <w:ilvl w:val="0"/>
          <w:numId w:val="1"/>
        </w:numPr>
        <w:tabs>
          <w:tab w:pos="360" w:val="left" w:leader="none"/>
        </w:tabs>
        <w:spacing w:line="292" w:lineRule="exact" w:before="256" w:after="0"/>
        <w:ind w:left="360" w:right="0" w:hanging="360"/>
        <w:jc w:val="left"/>
        <w:rPr>
          <w:sz w:val="24"/>
        </w:rPr>
      </w:pPr>
      <w:r>
        <w:rPr>
          <w:sz w:val="24"/>
        </w:rPr>
        <w:t>attend</w:t>
      </w:r>
      <w:r>
        <w:rPr>
          <w:spacing w:val="-2"/>
          <w:sz w:val="24"/>
        </w:rPr>
        <w:t> </w:t>
      </w:r>
      <w:r>
        <w:rPr>
          <w:sz w:val="24"/>
        </w:rPr>
        <w:t>school</w:t>
      </w:r>
      <w:r>
        <w:rPr>
          <w:spacing w:val="-3"/>
          <w:sz w:val="24"/>
        </w:rPr>
        <w:t> </w:t>
      </w:r>
      <w:r>
        <w:rPr>
          <w:spacing w:val="-2"/>
          <w:sz w:val="24"/>
        </w:rPr>
        <w:t>regularly;</w:t>
      </w:r>
    </w:p>
    <w:p>
      <w:pPr>
        <w:pStyle w:val="ListParagraph"/>
        <w:numPr>
          <w:ilvl w:val="0"/>
          <w:numId w:val="1"/>
        </w:numPr>
        <w:tabs>
          <w:tab w:pos="360" w:val="left" w:leader="none"/>
        </w:tabs>
        <w:spacing w:line="230" w:lineRule="auto" w:before="0" w:after="0"/>
        <w:ind w:left="360" w:right="354" w:hanging="360"/>
        <w:jc w:val="left"/>
        <w:rPr>
          <w:sz w:val="24"/>
        </w:rPr>
      </w:pPr>
      <w:r>
        <w:rPr>
          <w:sz w:val="24"/>
        </w:rPr>
        <w:t>attend school punctually</w:t>
      </w:r>
      <w:r>
        <w:rPr>
          <w:spacing w:val="-1"/>
          <w:sz w:val="24"/>
        </w:rPr>
        <w:t> </w:t>
      </w:r>
      <w:r>
        <w:rPr>
          <w:sz w:val="24"/>
        </w:rPr>
        <w:t>(i.e. arrive at school after 8.40 a.m. and before 8.50 a.m. when the bell rings);</w:t>
      </w:r>
    </w:p>
    <w:p>
      <w:pPr>
        <w:pStyle w:val="ListParagraph"/>
        <w:numPr>
          <w:ilvl w:val="0"/>
          <w:numId w:val="1"/>
        </w:numPr>
        <w:tabs>
          <w:tab w:pos="360" w:val="left" w:leader="none"/>
        </w:tabs>
        <w:spacing w:line="269" w:lineRule="exact" w:before="0" w:after="0"/>
        <w:ind w:left="360" w:right="0" w:hanging="360"/>
        <w:jc w:val="left"/>
        <w:rPr>
          <w:sz w:val="24"/>
        </w:rPr>
      </w:pPr>
      <w:r>
        <w:rPr>
          <w:sz w:val="24"/>
        </w:rPr>
        <w:t>attend</w:t>
      </w:r>
      <w:r>
        <w:rPr>
          <w:spacing w:val="-4"/>
          <w:sz w:val="24"/>
        </w:rPr>
        <w:t> </w:t>
      </w:r>
      <w:r>
        <w:rPr>
          <w:sz w:val="24"/>
        </w:rPr>
        <w:t>school</w:t>
      </w:r>
      <w:r>
        <w:rPr>
          <w:spacing w:val="-4"/>
          <w:sz w:val="24"/>
        </w:rPr>
        <w:t> </w:t>
      </w:r>
      <w:r>
        <w:rPr>
          <w:sz w:val="24"/>
        </w:rPr>
        <w:t>appropriately</w:t>
      </w:r>
      <w:r>
        <w:rPr>
          <w:spacing w:val="-3"/>
          <w:sz w:val="24"/>
        </w:rPr>
        <w:t> </w:t>
      </w:r>
      <w:r>
        <w:rPr>
          <w:sz w:val="24"/>
        </w:rPr>
        <w:t>prepared</w:t>
      </w:r>
      <w:r>
        <w:rPr>
          <w:spacing w:val="-2"/>
          <w:sz w:val="24"/>
        </w:rPr>
        <w:t> </w:t>
      </w:r>
      <w:r>
        <w:rPr>
          <w:sz w:val="24"/>
        </w:rPr>
        <w:t>for</w:t>
      </w:r>
      <w:r>
        <w:rPr>
          <w:spacing w:val="-3"/>
          <w:sz w:val="24"/>
        </w:rPr>
        <w:t> </w:t>
      </w:r>
      <w:r>
        <w:rPr>
          <w:sz w:val="24"/>
        </w:rPr>
        <w:t>the</w:t>
      </w:r>
      <w:r>
        <w:rPr>
          <w:spacing w:val="-4"/>
          <w:sz w:val="24"/>
        </w:rPr>
        <w:t> day;</w:t>
      </w:r>
    </w:p>
    <w:p>
      <w:pPr>
        <w:pStyle w:val="ListParagraph"/>
        <w:numPr>
          <w:ilvl w:val="0"/>
          <w:numId w:val="1"/>
        </w:numPr>
        <w:tabs>
          <w:tab w:pos="360" w:val="left" w:leader="none"/>
        </w:tabs>
        <w:spacing w:line="230" w:lineRule="auto" w:before="0" w:after="0"/>
        <w:ind w:left="360" w:right="356" w:hanging="360"/>
        <w:jc w:val="left"/>
        <w:rPr>
          <w:sz w:val="24"/>
        </w:rPr>
      </w:pPr>
      <w:r>
        <w:rPr>
          <w:sz w:val="24"/>
        </w:rPr>
        <w:t>let</w:t>
      </w:r>
      <w:r>
        <w:rPr>
          <w:spacing w:val="68"/>
          <w:sz w:val="24"/>
        </w:rPr>
        <w:t> </w:t>
      </w:r>
      <w:r>
        <w:rPr>
          <w:sz w:val="24"/>
        </w:rPr>
        <w:t>their</w:t>
      </w:r>
      <w:r>
        <w:rPr>
          <w:spacing w:val="69"/>
          <w:sz w:val="24"/>
        </w:rPr>
        <w:t> </w:t>
      </w:r>
      <w:r>
        <w:rPr>
          <w:sz w:val="24"/>
        </w:rPr>
        <w:t>Class</w:t>
      </w:r>
      <w:r>
        <w:rPr>
          <w:spacing w:val="67"/>
          <w:sz w:val="24"/>
        </w:rPr>
        <w:t> </w:t>
      </w:r>
      <w:r>
        <w:rPr>
          <w:sz w:val="24"/>
        </w:rPr>
        <w:t>Teacher</w:t>
      </w:r>
      <w:r>
        <w:rPr>
          <w:spacing w:val="65"/>
          <w:sz w:val="24"/>
        </w:rPr>
        <w:t> </w:t>
      </w:r>
      <w:r>
        <w:rPr>
          <w:sz w:val="24"/>
        </w:rPr>
        <w:t>or</w:t>
      </w:r>
      <w:r>
        <w:rPr>
          <w:spacing w:val="67"/>
          <w:sz w:val="24"/>
        </w:rPr>
        <w:t> </w:t>
      </w:r>
      <w:r>
        <w:rPr>
          <w:sz w:val="24"/>
        </w:rPr>
        <w:t>Headteacher</w:t>
      </w:r>
      <w:r>
        <w:rPr>
          <w:spacing w:val="69"/>
          <w:sz w:val="24"/>
        </w:rPr>
        <w:t> </w:t>
      </w:r>
      <w:r>
        <w:rPr>
          <w:sz w:val="24"/>
        </w:rPr>
        <w:t>know</w:t>
      </w:r>
      <w:r>
        <w:rPr>
          <w:spacing w:val="66"/>
          <w:sz w:val="24"/>
        </w:rPr>
        <w:t> </w:t>
      </w:r>
      <w:r>
        <w:rPr>
          <w:sz w:val="24"/>
        </w:rPr>
        <w:t>of</w:t>
      </w:r>
      <w:r>
        <w:rPr>
          <w:spacing w:val="68"/>
          <w:sz w:val="24"/>
        </w:rPr>
        <w:t> </w:t>
      </w:r>
      <w:r>
        <w:rPr>
          <w:sz w:val="24"/>
        </w:rPr>
        <w:t>any</w:t>
      </w:r>
      <w:r>
        <w:rPr>
          <w:spacing w:val="66"/>
          <w:sz w:val="24"/>
        </w:rPr>
        <w:t> </w:t>
      </w:r>
      <w:r>
        <w:rPr>
          <w:sz w:val="24"/>
        </w:rPr>
        <w:t>problems</w:t>
      </w:r>
      <w:r>
        <w:rPr>
          <w:spacing w:val="64"/>
          <w:sz w:val="24"/>
        </w:rPr>
        <w:t> </w:t>
      </w:r>
      <w:r>
        <w:rPr>
          <w:sz w:val="24"/>
        </w:rPr>
        <w:t>that</w:t>
      </w:r>
      <w:r>
        <w:rPr>
          <w:spacing w:val="65"/>
          <w:sz w:val="24"/>
        </w:rPr>
        <w:t> </w:t>
      </w:r>
      <w:r>
        <w:rPr>
          <w:sz w:val="24"/>
        </w:rPr>
        <w:t>deter</w:t>
      </w:r>
      <w:r>
        <w:rPr>
          <w:spacing w:val="67"/>
          <w:sz w:val="24"/>
        </w:rPr>
        <w:t> </w:t>
      </w:r>
      <w:r>
        <w:rPr>
          <w:sz w:val="24"/>
        </w:rPr>
        <w:t>them</w:t>
      </w:r>
      <w:r>
        <w:rPr>
          <w:spacing w:val="65"/>
          <w:sz w:val="24"/>
        </w:rPr>
        <w:t> </w:t>
      </w:r>
      <w:r>
        <w:rPr>
          <w:sz w:val="24"/>
        </w:rPr>
        <w:t>from attending school.</w:t>
      </w:r>
    </w:p>
    <w:p>
      <w:pPr>
        <w:pStyle w:val="Heading2"/>
        <w:spacing w:line="230" w:lineRule="auto" w:before="269"/>
        <w:ind w:right="360"/>
        <w:rPr>
          <w:u w:val="none"/>
        </w:rPr>
      </w:pPr>
      <w:r>
        <w:rPr>
          <w:u w:val="none"/>
        </w:rPr>
        <w:t>As a school we expect that all parents/carers have day to day responsibility for the children and will:</w:t>
      </w:r>
    </w:p>
    <w:p>
      <w:pPr>
        <w:pStyle w:val="ListParagraph"/>
        <w:numPr>
          <w:ilvl w:val="0"/>
          <w:numId w:val="1"/>
        </w:numPr>
        <w:tabs>
          <w:tab w:pos="360" w:val="left" w:leader="none"/>
        </w:tabs>
        <w:spacing w:line="293" w:lineRule="exact" w:before="255" w:after="0"/>
        <w:ind w:left="360" w:right="0" w:hanging="360"/>
        <w:jc w:val="left"/>
        <w:rPr>
          <w:sz w:val="24"/>
        </w:rPr>
      </w:pPr>
      <w:r>
        <w:rPr>
          <w:sz w:val="24"/>
        </w:rPr>
        <w:t>acknowledge</w:t>
      </w:r>
      <w:r>
        <w:rPr>
          <w:spacing w:val="-5"/>
          <w:sz w:val="24"/>
        </w:rPr>
        <w:t> </w:t>
      </w:r>
      <w:r>
        <w:rPr>
          <w:sz w:val="24"/>
        </w:rPr>
        <w:t>regular</w:t>
      </w:r>
      <w:r>
        <w:rPr>
          <w:spacing w:val="-4"/>
          <w:sz w:val="24"/>
        </w:rPr>
        <w:t> </w:t>
      </w:r>
      <w:r>
        <w:rPr>
          <w:sz w:val="24"/>
        </w:rPr>
        <w:t>school</w:t>
      </w:r>
      <w:r>
        <w:rPr>
          <w:spacing w:val="-3"/>
          <w:sz w:val="24"/>
        </w:rPr>
        <w:t> </w:t>
      </w:r>
      <w:r>
        <w:rPr>
          <w:sz w:val="24"/>
        </w:rPr>
        <w:t>attendance</w:t>
      </w:r>
      <w:r>
        <w:rPr>
          <w:spacing w:val="-2"/>
          <w:sz w:val="24"/>
        </w:rPr>
        <w:t> </w:t>
      </w:r>
      <w:r>
        <w:rPr>
          <w:sz w:val="24"/>
        </w:rPr>
        <w:t>of</w:t>
      </w:r>
      <w:r>
        <w:rPr>
          <w:spacing w:val="-5"/>
          <w:sz w:val="24"/>
        </w:rPr>
        <w:t> </w:t>
      </w:r>
      <w:r>
        <w:rPr>
          <w:sz w:val="24"/>
        </w:rPr>
        <w:t>their</w:t>
      </w:r>
      <w:r>
        <w:rPr>
          <w:spacing w:val="-4"/>
          <w:sz w:val="24"/>
        </w:rPr>
        <w:t> </w:t>
      </w:r>
      <w:r>
        <w:rPr>
          <w:sz w:val="24"/>
        </w:rPr>
        <w:t>child/children is</w:t>
      </w:r>
      <w:r>
        <w:rPr>
          <w:spacing w:val="-6"/>
          <w:sz w:val="24"/>
        </w:rPr>
        <w:t> </w:t>
      </w:r>
      <w:r>
        <w:rPr>
          <w:sz w:val="24"/>
        </w:rPr>
        <w:t>their</w:t>
      </w:r>
      <w:r>
        <w:rPr>
          <w:spacing w:val="-4"/>
          <w:sz w:val="24"/>
        </w:rPr>
        <w:t> </w:t>
      </w:r>
      <w:r>
        <w:rPr>
          <w:sz w:val="24"/>
        </w:rPr>
        <w:t>legal</w:t>
      </w:r>
      <w:r>
        <w:rPr>
          <w:spacing w:val="-4"/>
          <w:sz w:val="24"/>
        </w:rPr>
        <w:t> </w:t>
      </w:r>
      <w:r>
        <w:rPr>
          <w:spacing w:val="-2"/>
          <w:sz w:val="24"/>
        </w:rPr>
        <w:t>responsibility</w:t>
      </w:r>
    </w:p>
    <w:p>
      <w:pPr>
        <w:pStyle w:val="ListParagraph"/>
        <w:numPr>
          <w:ilvl w:val="0"/>
          <w:numId w:val="1"/>
        </w:numPr>
        <w:tabs>
          <w:tab w:pos="360" w:val="left" w:leader="none"/>
        </w:tabs>
        <w:spacing w:line="230" w:lineRule="auto" w:before="0" w:after="0"/>
        <w:ind w:left="360" w:right="356" w:hanging="360"/>
        <w:jc w:val="left"/>
        <w:rPr>
          <w:sz w:val="24"/>
        </w:rPr>
      </w:pPr>
      <w:r>
        <w:rPr>
          <w:sz w:val="24"/>
        </w:rPr>
        <w:t>ensure</w:t>
      </w:r>
      <w:r>
        <w:rPr>
          <w:spacing w:val="34"/>
          <w:sz w:val="24"/>
        </w:rPr>
        <w:t> </w:t>
      </w:r>
      <w:r>
        <w:rPr>
          <w:sz w:val="24"/>
        </w:rPr>
        <w:t>that</w:t>
      </w:r>
      <w:r>
        <w:rPr>
          <w:spacing w:val="34"/>
          <w:sz w:val="24"/>
        </w:rPr>
        <w:t> </w:t>
      </w:r>
      <w:r>
        <w:rPr>
          <w:sz w:val="24"/>
        </w:rPr>
        <w:t>the</w:t>
      </w:r>
      <w:r>
        <w:rPr>
          <w:spacing w:val="36"/>
          <w:sz w:val="24"/>
        </w:rPr>
        <w:t> </w:t>
      </w:r>
      <w:r>
        <w:rPr>
          <w:sz w:val="24"/>
        </w:rPr>
        <w:t>child/children</w:t>
      </w:r>
      <w:r>
        <w:rPr>
          <w:spacing w:val="36"/>
          <w:sz w:val="24"/>
        </w:rPr>
        <w:t> </w:t>
      </w:r>
      <w:r>
        <w:rPr>
          <w:sz w:val="24"/>
        </w:rPr>
        <w:t>in</w:t>
      </w:r>
      <w:r>
        <w:rPr>
          <w:spacing w:val="36"/>
          <w:sz w:val="24"/>
        </w:rPr>
        <w:t> </w:t>
      </w:r>
      <w:r>
        <w:rPr>
          <w:sz w:val="24"/>
        </w:rPr>
        <w:t>their</w:t>
      </w:r>
      <w:r>
        <w:rPr>
          <w:spacing w:val="36"/>
          <w:sz w:val="24"/>
        </w:rPr>
        <w:t> </w:t>
      </w:r>
      <w:r>
        <w:rPr>
          <w:sz w:val="24"/>
        </w:rPr>
        <w:t>care</w:t>
      </w:r>
      <w:r>
        <w:rPr>
          <w:spacing w:val="36"/>
          <w:sz w:val="24"/>
        </w:rPr>
        <w:t> </w:t>
      </w:r>
      <w:r>
        <w:rPr>
          <w:sz w:val="24"/>
        </w:rPr>
        <w:t>arrive</w:t>
      </w:r>
      <w:r>
        <w:rPr>
          <w:spacing w:val="35"/>
          <w:sz w:val="24"/>
        </w:rPr>
        <w:t> </w:t>
      </w:r>
      <w:r>
        <w:rPr>
          <w:sz w:val="24"/>
        </w:rPr>
        <w:t>at</w:t>
      </w:r>
      <w:r>
        <w:rPr>
          <w:spacing w:val="37"/>
          <w:sz w:val="24"/>
        </w:rPr>
        <w:t> </w:t>
      </w:r>
      <w:r>
        <w:rPr>
          <w:sz w:val="24"/>
        </w:rPr>
        <w:t>school</w:t>
      </w:r>
      <w:r>
        <w:rPr>
          <w:spacing w:val="36"/>
          <w:sz w:val="24"/>
        </w:rPr>
        <w:t> </w:t>
      </w:r>
      <w:r>
        <w:rPr>
          <w:sz w:val="24"/>
        </w:rPr>
        <w:t>punctually,</w:t>
      </w:r>
      <w:r>
        <w:rPr>
          <w:spacing w:val="35"/>
          <w:sz w:val="24"/>
        </w:rPr>
        <w:t> </w:t>
      </w:r>
      <w:r>
        <w:rPr>
          <w:sz w:val="24"/>
        </w:rPr>
        <w:t>prepared</w:t>
      </w:r>
      <w:r>
        <w:rPr>
          <w:spacing w:val="34"/>
          <w:sz w:val="24"/>
        </w:rPr>
        <w:t> </w:t>
      </w:r>
      <w:r>
        <w:rPr>
          <w:sz w:val="24"/>
        </w:rPr>
        <w:t>for</w:t>
      </w:r>
      <w:r>
        <w:rPr>
          <w:spacing w:val="36"/>
          <w:sz w:val="24"/>
        </w:rPr>
        <w:t> </w:t>
      </w:r>
      <w:r>
        <w:rPr>
          <w:sz w:val="24"/>
        </w:rPr>
        <w:t>the school day;</w:t>
      </w:r>
    </w:p>
    <w:p>
      <w:pPr>
        <w:pStyle w:val="ListParagraph"/>
        <w:numPr>
          <w:ilvl w:val="0"/>
          <w:numId w:val="1"/>
        </w:numPr>
        <w:tabs>
          <w:tab w:pos="360" w:val="left" w:leader="none"/>
        </w:tabs>
        <w:spacing w:line="274" w:lineRule="exact" w:before="0" w:after="0"/>
        <w:ind w:left="360" w:right="0" w:hanging="360"/>
        <w:jc w:val="left"/>
        <w:rPr>
          <w:sz w:val="24"/>
        </w:rPr>
      </w:pPr>
      <w:r>
        <w:rPr>
          <w:sz w:val="24"/>
        </w:rPr>
        <w:t>ensure</w:t>
      </w:r>
      <w:r>
        <w:rPr>
          <w:spacing w:val="-2"/>
          <w:sz w:val="24"/>
        </w:rPr>
        <w:t> </w:t>
      </w:r>
      <w:r>
        <w:rPr>
          <w:sz w:val="24"/>
        </w:rPr>
        <w:t>that</w:t>
      </w:r>
      <w:r>
        <w:rPr>
          <w:spacing w:val="1"/>
          <w:sz w:val="24"/>
        </w:rPr>
        <w:t> </w:t>
      </w:r>
      <w:r>
        <w:rPr>
          <w:sz w:val="24"/>
        </w:rPr>
        <w:t>they</w:t>
      </w:r>
      <w:r>
        <w:rPr>
          <w:spacing w:val="3"/>
          <w:sz w:val="24"/>
        </w:rPr>
        <w:t> </w:t>
      </w:r>
      <w:r>
        <w:rPr>
          <w:sz w:val="24"/>
        </w:rPr>
        <w:t>contact</w:t>
      </w:r>
      <w:r>
        <w:rPr>
          <w:spacing w:val="1"/>
          <w:sz w:val="24"/>
        </w:rPr>
        <w:t> </w:t>
      </w:r>
      <w:r>
        <w:rPr>
          <w:sz w:val="24"/>
        </w:rPr>
        <w:t>the</w:t>
      </w:r>
      <w:r>
        <w:rPr>
          <w:spacing w:val="6"/>
          <w:sz w:val="24"/>
        </w:rPr>
        <w:t> </w:t>
      </w:r>
      <w:r>
        <w:rPr>
          <w:sz w:val="24"/>
        </w:rPr>
        <w:t>school office</w:t>
      </w:r>
      <w:r>
        <w:rPr>
          <w:spacing w:val="5"/>
          <w:sz w:val="24"/>
        </w:rPr>
        <w:t> </w:t>
      </w:r>
      <w:r>
        <w:rPr>
          <w:sz w:val="24"/>
        </w:rPr>
        <w:t>whenever</w:t>
      </w:r>
      <w:r>
        <w:rPr>
          <w:spacing w:val="2"/>
          <w:sz w:val="24"/>
        </w:rPr>
        <w:t> </w:t>
      </w:r>
      <w:r>
        <w:rPr>
          <w:sz w:val="24"/>
        </w:rPr>
        <w:t>the</w:t>
      </w:r>
      <w:r>
        <w:rPr>
          <w:spacing w:val="3"/>
          <w:sz w:val="24"/>
        </w:rPr>
        <w:t> </w:t>
      </w:r>
      <w:r>
        <w:rPr>
          <w:sz w:val="24"/>
        </w:rPr>
        <w:t>child/children</w:t>
      </w:r>
      <w:r>
        <w:rPr>
          <w:spacing w:val="6"/>
          <w:sz w:val="24"/>
        </w:rPr>
        <w:t> </w:t>
      </w:r>
      <w:r>
        <w:rPr>
          <w:sz w:val="24"/>
        </w:rPr>
        <w:t>are</w:t>
      </w:r>
      <w:r>
        <w:rPr>
          <w:spacing w:val="4"/>
          <w:sz w:val="24"/>
        </w:rPr>
        <w:t> </w:t>
      </w:r>
      <w:r>
        <w:rPr>
          <w:sz w:val="24"/>
        </w:rPr>
        <w:t>unable to</w:t>
      </w:r>
      <w:r>
        <w:rPr>
          <w:spacing w:val="1"/>
          <w:sz w:val="24"/>
        </w:rPr>
        <w:t> </w:t>
      </w:r>
      <w:r>
        <w:rPr>
          <w:spacing w:val="-2"/>
          <w:sz w:val="24"/>
        </w:rPr>
        <w:t>attend</w:t>
      </w:r>
    </w:p>
    <w:p>
      <w:pPr>
        <w:pStyle w:val="BodyText"/>
        <w:spacing w:line="274" w:lineRule="exact"/>
        <w:ind w:left="360"/>
      </w:pPr>
      <w:r>
        <w:rPr>
          <w:spacing w:val="-2"/>
        </w:rPr>
        <w:t>school;</w:t>
      </w:r>
    </w:p>
    <w:p>
      <w:pPr>
        <w:pStyle w:val="ListParagraph"/>
        <w:numPr>
          <w:ilvl w:val="0"/>
          <w:numId w:val="1"/>
        </w:numPr>
        <w:tabs>
          <w:tab w:pos="360" w:val="left" w:leader="none"/>
        </w:tabs>
        <w:spacing w:line="280" w:lineRule="exact" w:before="0" w:after="0"/>
        <w:ind w:left="360" w:right="0" w:hanging="360"/>
        <w:jc w:val="left"/>
        <w:rPr>
          <w:sz w:val="24"/>
        </w:rPr>
      </w:pPr>
      <w:r>
        <w:rPr>
          <w:sz w:val="24"/>
        </w:rPr>
        <w:t>contact</w:t>
      </w:r>
      <w:r>
        <w:rPr>
          <w:spacing w:val="-7"/>
          <w:sz w:val="24"/>
        </w:rPr>
        <w:t> </w:t>
      </w:r>
      <w:r>
        <w:rPr>
          <w:sz w:val="24"/>
        </w:rPr>
        <w:t>the</w:t>
      </w:r>
      <w:r>
        <w:rPr>
          <w:spacing w:val="-2"/>
          <w:sz w:val="24"/>
        </w:rPr>
        <w:t> </w:t>
      </w:r>
      <w:r>
        <w:rPr>
          <w:sz w:val="24"/>
        </w:rPr>
        <w:t>school</w:t>
      </w:r>
      <w:r>
        <w:rPr>
          <w:spacing w:val="-3"/>
          <w:sz w:val="24"/>
        </w:rPr>
        <w:t> </w:t>
      </w:r>
      <w:r>
        <w:rPr>
          <w:sz w:val="24"/>
        </w:rPr>
        <w:t>on</w:t>
      </w:r>
      <w:r>
        <w:rPr>
          <w:spacing w:val="-4"/>
          <w:sz w:val="24"/>
        </w:rPr>
        <w:t> </w:t>
      </w:r>
      <w:r>
        <w:rPr>
          <w:sz w:val="24"/>
        </w:rPr>
        <w:t>the</w:t>
      </w:r>
      <w:r>
        <w:rPr>
          <w:spacing w:val="-3"/>
          <w:sz w:val="24"/>
        </w:rPr>
        <w:t> </w:t>
      </w:r>
      <w:r>
        <w:rPr>
          <w:sz w:val="24"/>
        </w:rPr>
        <w:t>first</w:t>
      </w:r>
      <w:r>
        <w:rPr>
          <w:spacing w:val="-2"/>
          <w:sz w:val="24"/>
        </w:rPr>
        <w:t> </w:t>
      </w:r>
      <w:r>
        <w:rPr>
          <w:sz w:val="24"/>
        </w:rPr>
        <w:t>morning</w:t>
      </w:r>
      <w:r>
        <w:rPr>
          <w:spacing w:val="-3"/>
          <w:sz w:val="24"/>
        </w:rPr>
        <w:t> </w:t>
      </w:r>
      <w:r>
        <w:rPr>
          <w:sz w:val="24"/>
        </w:rPr>
        <w:t>of</w:t>
      </w:r>
      <w:r>
        <w:rPr>
          <w:spacing w:val="-3"/>
          <w:sz w:val="24"/>
        </w:rPr>
        <w:t> </w:t>
      </w:r>
      <w:r>
        <w:rPr>
          <w:sz w:val="24"/>
        </w:rPr>
        <w:t>the</w:t>
      </w:r>
      <w:r>
        <w:rPr>
          <w:spacing w:val="-5"/>
          <w:sz w:val="24"/>
        </w:rPr>
        <w:t> </w:t>
      </w:r>
      <w:r>
        <w:rPr>
          <w:sz w:val="24"/>
        </w:rPr>
        <w:t>child's</w:t>
      </w:r>
      <w:r>
        <w:rPr>
          <w:spacing w:val="-4"/>
          <w:sz w:val="24"/>
        </w:rPr>
        <w:t> </w:t>
      </w:r>
      <w:r>
        <w:rPr>
          <w:sz w:val="24"/>
        </w:rPr>
        <w:t>absence</w:t>
      </w:r>
      <w:r>
        <w:rPr>
          <w:spacing w:val="5"/>
          <w:sz w:val="24"/>
        </w:rPr>
        <w:t> </w:t>
      </w:r>
      <w:r>
        <w:rPr>
          <w:sz w:val="24"/>
        </w:rPr>
        <w:t>and</w:t>
      </w:r>
      <w:r>
        <w:rPr>
          <w:spacing w:val="-4"/>
          <w:sz w:val="24"/>
        </w:rPr>
        <w:t> </w:t>
      </w:r>
      <w:r>
        <w:rPr>
          <w:sz w:val="24"/>
        </w:rPr>
        <w:t>any</w:t>
      </w:r>
      <w:r>
        <w:rPr>
          <w:spacing w:val="-3"/>
          <w:sz w:val="24"/>
        </w:rPr>
        <w:t> </w:t>
      </w:r>
      <w:r>
        <w:rPr>
          <w:sz w:val="24"/>
        </w:rPr>
        <w:t>subsequent</w:t>
      </w:r>
      <w:r>
        <w:rPr>
          <w:spacing w:val="-4"/>
          <w:sz w:val="24"/>
        </w:rPr>
        <w:t> days</w:t>
      </w:r>
    </w:p>
    <w:p>
      <w:pPr>
        <w:pStyle w:val="ListParagraph"/>
        <w:numPr>
          <w:ilvl w:val="0"/>
          <w:numId w:val="1"/>
        </w:numPr>
        <w:tabs>
          <w:tab w:pos="360" w:val="left" w:leader="none"/>
        </w:tabs>
        <w:spacing w:line="280" w:lineRule="exact" w:before="0" w:after="0"/>
        <w:ind w:left="360" w:right="0" w:hanging="360"/>
        <w:jc w:val="left"/>
        <w:rPr>
          <w:sz w:val="24"/>
        </w:rPr>
      </w:pPr>
      <w:r>
        <w:rPr>
          <w:sz w:val="24"/>
        </w:rPr>
        <w:t>Provide</w:t>
      </w:r>
      <w:r>
        <w:rPr>
          <w:spacing w:val="-8"/>
          <w:sz w:val="24"/>
        </w:rPr>
        <w:t> </w:t>
      </w:r>
      <w:r>
        <w:rPr>
          <w:sz w:val="24"/>
        </w:rPr>
        <w:t>medical</w:t>
      </w:r>
      <w:r>
        <w:rPr>
          <w:spacing w:val="-2"/>
          <w:sz w:val="24"/>
        </w:rPr>
        <w:t> </w:t>
      </w:r>
      <w:r>
        <w:rPr>
          <w:sz w:val="24"/>
        </w:rPr>
        <w:t>evidence</w:t>
      </w:r>
      <w:r>
        <w:rPr>
          <w:spacing w:val="-3"/>
          <w:sz w:val="24"/>
        </w:rPr>
        <w:t> </w:t>
      </w:r>
      <w:r>
        <w:rPr>
          <w:sz w:val="24"/>
        </w:rPr>
        <w:t>as</w:t>
      </w:r>
      <w:r>
        <w:rPr>
          <w:spacing w:val="-3"/>
          <w:sz w:val="24"/>
        </w:rPr>
        <w:t> </w:t>
      </w:r>
      <w:r>
        <w:rPr>
          <w:sz w:val="24"/>
        </w:rPr>
        <w:t>and</w:t>
      </w:r>
      <w:r>
        <w:rPr>
          <w:spacing w:val="1"/>
          <w:sz w:val="24"/>
        </w:rPr>
        <w:t> </w:t>
      </w:r>
      <w:r>
        <w:rPr>
          <w:sz w:val="24"/>
        </w:rPr>
        <w:t>when</w:t>
      </w:r>
      <w:r>
        <w:rPr>
          <w:spacing w:val="-4"/>
          <w:sz w:val="24"/>
        </w:rPr>
        <w:t> </w:t>
      </w:r>
      <w:r>
        <w:rPr>
          <w:sz w:val="24"/>
        </w:rPr>
        <w:t>required</w:t>
      </w:r>
      <w:r>
        <w:rPr>
          <w:spacing w:val="-5"/>
          <w:sz w:val="24"/>
        </w:rPr>
        <w:t> </w:t>
      </w:r>
      <w:r>
        <w:rPr>
          <w:sz w:val="24"/>
        </w:rPr>
        <w:t>to</w:t>
      </w:r>
      <w:r>
        <w:rPr>
          <w:spacing w:val="-2"/>
          <w:sz w:val="24"/>
        </w:rPr>
        <w:t> </w:t>
      </w:r>
      <w:r>
        <w:rPr>
          <w:sz w:val="24"/>
        </w:rPr>
        <w:t>support</w:t>
      </w:r>
      <w:r>
        <w:rPr>
          <w:spacing w:val="-3"/>
          <w:sz w:val="24"/>
        </w:rPr>
        <w:t> </w:t>
      </w:r>
      <w:r>
        <w:rPr>
          <w:sz w:val="24"/>
        </w:rPr>
        <w:t>reasons</w:t>
      </w:r>
      <w:r>
        <w:rPr>
          <w:spacing w:val="-5"/>
          <w:sz w:val="24"/>
        </w:rPr>
        <w:t> </w:t>
      </w:r>
      <w:r>
        <w:rPr>
          <w:sz w:val="24"/>
        </w:rPr>
        <w:t>for</w:t>
      </w:r>
      <w:r>
        <w:rPr>
          <w:spacing w:val="-4"/>
          <w:sz w:val="24"/>
        </w:rPr>
        <w:t> </w:t>
      </w:r>
      <w:r>
        <w:rPr>
          <w:spacing w:val="-2"/>
          <w:sz w:val="24"/>
        </w:rPr>
        <w:t>absence</w:t>
      </w:r>
    </w:p>
    <w:p>
      <w:pPr>
        <w:pStyle w:val="ListParagraph"/>
        <w:numPr>
          <w:ilvl w:val="0"/>
          <w:numId w:val="1"/>
        </w:numPr>
        <w:tabs>
          <w:tab w:pos="360" w:val="left" w:leader="none"/>
        </w:tabs>
        <w:spacing w:line="230" w:lineRule="auto" w:before="0" w:after="0"/>
        <w:ind w:left="360" w:right="365" w:hanging="360"/>
        <w:jc w:val="left"/>
        <w:rPr>
          <w:sz w:val="24"/>
        </w:rPr>
      </w:pPr>
      <w:r>
        <w:rPr>
          <w:sz w:val="24"/>
        </w:rPr>
        <w:t>contact the school promptly whenever any problem occurs that may keep the child away</w:t>
      </w:r>
      <w:r>
        <w:rPr>
          <w:spacing w:val="80"/>
          <w:sz w:val="24"/>
        </w:rPr>
        <w:t> </w:t>
      </w:r>
      <w:r>
        <w:rPr>
          <w:sz w:val="24"/>
        </w:rPr>
        <w:t>from school.</w:t>
      </w:r>
    </w:p>
    <w:p>
      <w:pPr>
        <w:pStyle w:val="ListParagraph"/>
        <w:numPr>
          <w:ilvl w:val="0"/>
          <w:numId w:val="1"/>
        </w:numPr>
        <w:tabs>
          <w:tab w:pos="360" w:val="left" w:leader="none"/>
        </w:tabs>
        <w:spacing w:line="281" w:lineRule="exact" w:before="0" w:after="0"/>
        <w:ind w:left="360" w:right="0" w:hanging="360"/>
        <w:jc w:val="left"/>
        <w:rPr>
          <w:sz w:val="24"/>
        </w:rPr>
      </w:pPr>
      <w:r>
        <w:rPr>
          <w:sz w:val="24"/>
        </w:rPr>
        <w:t>Not</w:t>
      </w:r>
      <w:r>
        <w:rPr>
          <w:spacing w:val="-5"/>
          <w:sz w:val="24"/>
        </w:rPr>
        <w:t> </w:t>
      </w:r>
      <w:r>
        <w:rPr>
          <w:sz w:val="24"/>
        </w:rPr>
        <w:t>take</w:t>
      </w:r>
      <w:r>
        <w:rPr>
          <w:spacing w:val="-3"/>
          <w:sz w:val="24"/>
        </w:rPr>
        <w:t> </w:t>
      </w:r>
      <w:r>
        <w:rPr>
          <w:sz w:val="24"/>
        </w:rPr>
        <w:t>their</w:t>
      </w:r>
      <w:r>
        <w:rPr>
          <w:spacing w:val="-2"/>
          <w:sz w:val="24"/>
        </w:rPr>
        <w:t> </w:t>
      </w:r>
      <w:r>
        <w:rPr>
          <w:sz w:val="24"/>
        </w:rPr>
        <w:t>children</w:t>
      </w:r>
      <w:r>
        <w:rPr>
          <w:spacing w:val="-1"/>
          <w:sz w:val="24"/>
        </w:rPr>
        <w:t> </w:t>
      </w:r>
      <w:r>
        <w:rPr>
          <w:sz w:val="24"/>
        </w:rPr>
        <w:t>out</w:t>
      </w:r>
      <w:r>
        <w:rPr>
          <w:spacing w:val="-4"/>
          <w:sz w:val="24"/>
        </w:rPr>
        <w:t> </w:t>
      </w:r>
      <w:r>
        <w:rPr>
          <w:sz w:val="24"/>
        </w:rPr>
        <w:t>for</w:t>
      </w:r>
      <w:r>
        <w:rPr>
          <w:spacing w:val="-3"/>
          <w:sz w:val="24"/>
        </w:rPr>
        <w:t> </w:t>
      </w:r>
      <w:r>
        <w:rPr>
          <w:sz w:val="24"/>
        </w:rPr>
        <w:t>holidays</w:t>
      </w:r>
      <w:r>
        <w:rPr>
          <w:spacing w:val="-3"/>
          <w:sz w:val="24"/>
        </w:rPr>
        <w:t> </w:t>
      </w:r>
      <w:r>
        <w:rPr>
          <w:sz w:val="24"/>
        </w:rPr>
        <w:t>during</w:t>
      </w:r>
      <w:r>
        <w:rPr>
          <w:spacing w:val="-3"/>
          <w:sz w:val="24"/>
        </w:rPr>
        <w:t> </w:t>
      </w:r>
      <w:r>
        <w:rPr>
          <w:sz w:val="24"/>
        </w:rPr>
        <w:t>term</w:t>
      </w:r>
      <w:r>
        <w:rPr>
          <w:spacing w:val="-2"/>
          <w:sz w:val="24"/>
        </w:rPr>
        <w:t> </w:t>
      </w:r>
      <w:r>
        <w:rPr>
          <w:sz w:val="24"/>
        </w:rPr>
        <w:t>time</w:t>
      </w:r>
      <w:r>
        <w:rPr>
          <w:spacing w:val="-3"/>
          <w:sz w:val="24"/>
        </w:rPr>
        <w:t> </w:t>
      </w:r>
      <w:r>
        <w:rPr>
          <w:sz w:val="24"/>
        </w:rPr>
        <w:t>(see</w:t>
      </w:r>
      <w:r>
        <w:rPr>
          <w:spacing w:val="5"/>
          <w:sz w:val="24"/>
        </w:rPr>
        <w:t> </w:t>
      </w:r>
      <w:r>
        <w:rPr>
          <w:b/>
          <w:sz w:val="24"/>
        </w:rPr>
        <w:t>absence</w:t>
      </w:r>
      <w:r>
        <w:rPr>
          <w:b/>
          <w:spacing w:val="-5"/>
          <w:sz w:val="24"/>
        </w:rPr>
        <w:t> </w:t>
      </w:r>
      <w:r>
        <w:rPr>
          <w:b/>
          <w:spacing w:val="-2"/>
          <w:sz w:val="24"/>
        </w:rPr>
        <w:t>process</w:t>
      </w:r>
      <w:r>
        <w:rPr>
          <w:spacing w:val="-2"/>
          <w:sz w:val="24"/>
        </w:rPr>
        <w:t>)</w:t>
      </w:r>
    </w:p>
    <w:p>
      <w:pPr>
        <w:pStyle w:val="Heading2"/>
        <w:spacing w:before="262"/>
        <w:rPr>
          <w:u w:val="none"/>
        </w:rPr>
      </w:pPr>
      <w:r>
        <w:rPr>
          <w:u w:val="none"/>
        </w:rPr>
        <w:t>School</w:t>
      </w:r>
      <w:r>
        <w:rPr>
          <w:spacing w:val="-2"/>
          <w:u w:val="none"/>
        </w:rPr>
        <w:t> </w:t>
      </w:r>
      <w:r>
        <w:rPr>
          <w:u w:val="none"/>
        </w:rPr>
        <w:t>staff</w:t>
      </w:r>
      <w:r>
        <w:rPr>
          <w:spacing w:val="-1"/>
          <w:u w:val="none"/>
        </w:rPr>
        <w:t> </w:t>
      </w:r>
      <w:r>
        <w:rPr>
          <w:spacing w:val="-4"/>
          <w:u w:val="none"/>
        </w:rPr>
        <w:t>will:</w:t>
      </w:r>
    </w:p>
    <w:p>
      <w:pPr>
        <w:pStyle w:val="ListParagraph"/>
        <w:numPr>
          <w:ilvl w:val="0"/>
          <w:numId w:val="1"/>
        </w:numPr>
        <w:tabs>
          <w:tab w:pos="360" w:val="left" w:leader="none"/>
        </w:tabs>
        <w:spacing w:line="230" w:lineRule="auto" w:before="275" w:after="0"/>
        <w:ind w:left="360" w:right="358" w:hanging="360"/>
        <w:jc w:val="left"/>
        <w:rPr>
          <w:sz w:val="24"/>
        </w:rPr>
      </w:pPr>
      <w:r>
        <w:rPr>
          <w:sz w:val="24"/>
        </w:rPr>
        <w:t>keep</w:t>
      </w:r>
      <w:r>
        <w:rPr>
          <w:spacing w:val="40"/>
          <w:sz w:val="24"/>
        </w:rPr>
        <w:t> </w:t>
      </w:r>
      <w:r>
        <w:rPr>
          <w:sz w:val="24"/>
        </w:rPr>
        <w:t>regular</w:t>
      </w:r>
      <w:r>
        <w:rPr>
          <w:spacing w:val="40"/>
          <w:sz w:val="24"/>
        </w:rPr>
        <w:t> </w:t>
      </w:r>
      <w:r>
        <w:rPr>
          <w:sz w:val="24"/>
        </w:rPr>
        <w:t>and</w:t>
      </w:r>
      <w:r>
        <w:rPr>
          <w:spacing w:val="39"/>
          <w:sz w:val="24"/>
        </w:rPr>
        <w:t> </w:t>
      </w:r>
      <w:r>
        <w:rPr>
          <w:sz w:val="24"/>
        </w:rPr>
        <w:t>accurate</w:t>
      </w:r>
      <w:r>
        <w:rPr>
          <w:spacing w:val="40"/>
          <w:sz w:val="24"/>
        </w:rPr>
        <w:t> </w:t>
      </w:r>
      <w:r>
        <w:rPr>
          <w:sz w:val="24"/>
        </w:rPr>
        <w:t>records</w:t>
      </w:r>
      <w:r>
        <w:rPr>
          <w:spacing w:val="37"/>
          <w:sz w:val="24"/>
        </w:rPr>
        <w:t> </w:t>
      </w:r>
      <w:r>
        <w:rPr>
          <w:sz w:val="24"/>
        </w:rPr>
        <w:t>of</w:t>
      </w:r>
      <w:r>
        <w:rPr>
          <w:spacing w:val="40"/>
          <w:sz w:val="24"/>
        </w:rPr>
        <w:t> </w:t>
      </w:r>
      <w:r>
        <w:rPr>
          <w:sz w:val="24"/>
        </w:rPr>
        <w:t>attendance</w:t>
      </w:r>
      <w:r>
        <w:rPr>
          <w:spacing w:val="40"/>
          <w:sz w:val="24"/>
        </w:rPr>
        <w:t> </w:t>
      </w:r>
      <w:r>
        <w:rPr>
          <w:sz w:val="24"/>
        </w:rPr>
        <w:t>for</w:t>
      </w:r>
      <w:r>
        <w:rPr>
          <w:spacing w:val="39"/>
          <w:sz w:val="24"/>
        </w:rPr>
        <w:t> </w:t>
      </w:r>
      <w:r>
        <w:rPr>
          <w:sz w:val="24"/>
        </w:rPr>
        <w:t>all</w:t>
      </w:r>
      <w:r>
        <w:rPr>
          <w:spacing w:val="40"/>
          <w:sz w:val="24"/>
        </w:rPr>
        <w:t> </w:t>
      </w:r>
      <w:r>
        <w:rPr>
          <w:sz w:val="24"/>
        </w:rPr>
        <w:t>pupils</w:t>
      </w:r>
      <w:r>
        <w:rPr>
          <w:spacing w:val="37"/>
          <w:sz w:val="24"/>
        </w:rPr>
        <w:t> </w:t>
      </w:r>
      <w:r>
        <w:rPr>
          <w:sz w:val="24"/>
        </w:rPr>
        <w:t>twice</w:t>
      </w:r>
      <w:r>
        <w:rPr>
          <w:spacing w:val="40"/>
          <w:sz w:val="24"/>
        </w:rPr>
        <w:t> </w:t>
      </w:r>
      <w:r>
        <w:rPr>
          <w:sz w:val="24"/>
        </w:rPr>
        <w:t>daily</w:t>
      </w:r>
      <w:r>
        <w:rPr>
          <w:spacing w:val="40"/>
          <w:sz w:val="24"/>
        </w:rPr>
        <w:t> </w:t>
      </w:r>
      <w:r>
        <w:rPr>
          <w:sz w:val="24"/>
        </w:rPr>
        <w:t>as</w:t>
      </w:r>
      <w:r>
        <w:rPr>
          <w:spacing w:val="40"/>
          <w:sz w:val="24"/>
        </w:rPr>
        <w:t> </w:t>
      </w:r>
      <w:r>
        <w:rPr>
          <w:sz w:val="24"/>
        </w:rPr>
        <w:t>their</w:t>
      </w:r>
      <w:r>
        <w:rPr>
          <w:spacing w:val="40"/>
          <w:sz w:val="24"/>
        </w:rPr>
        <w:t> </w:t>
      </w:r>
      <w:r>
        <w:rPr>
          <w:sz w:val="24"/>
        </w:rPr>
        <w:t>legal </w:t>
      </w:r>
      <w:r>
        <w:rPr>
          <w:spacing w:val="-2"/>
          <w:sz w:val="24"/>
        </w:rPr>
        <w:t>responsibility</w:t>
      </w:r>
    </w:p>
    <w:p>
      <w:pPr>
        <w:pStyle w:val="ListParagraph"/>
        <w:numPr>
          <w:ilvl w:val="0"/>
          <w:numId w:val="1"/>
        </w:numPr>
        <w:tabs>
          <w:tab w:pos="360" w:val="left" w:leader="none"/>
        </w:tabs>
        <w:spacing w:line="269" w:lineRule="exact" w:before="0" w:after="0"/>
        <w:ind w:left="360" w:right="0" w:hanging="360"/>
        <w:jc w:val="left"/>
        <w:rPr>
          <w:sz w:val="24"/>
        </w:rPr>
      </w:pPr>
      <w:r>
        <w:rPr>
          <w:sz w:val="24"/>
        </w:rPr>
        <w:t>to</w:t>
      </w:r>
      <w:r>
        <w:rPr>
          <w:spacing w:val="-1"/>
          <w:sz w:val="24"/>
        </w:rPr>
        <w:t> </w:t>
      </w:r>
      <w:r>
        <w:rPr>
          <w:sz w:val="24"/>
        </w:rPr>
        <w:t>record</w:t>
      </w:r>
      <w:r>
        <w:rPr>
          <w:spacing w:val="-3"/>
          <w:sz w:val="24"/>
        </w:rPr>
        <w:t> </w:t>
      </w:r>
      <w:r>
        <w:rPr>
          <w:sz w:val="24"/>
        </w:rPr>
        <w:t>all reasons</w:t>
      </w:r>
      <w:r>
        <w:rPr>
          <w:spacing w:val="-4"/>
          <w:sz w:val="24"/>
        </w:rPr>
        <w:t> </w:t>
      </w:r>
      <w:r>
        <w:rPr>
          <w:sz w:val="24"/>
        </w:rPr>
        <w:t>for</w:t>
      </w:r>
      <w:r>
        <w:rPr>
          <w:spacing w:val="-4"/>
          <w:sz w:val="24"/>
        </w:rPr>
        <w:t> </w:t>
      </w:r>
      <w:r>
        <w:rPr>
          <w:sz w:val="24"/>
        </w:rPr>
        <w:t>absence</w:t>
      </w:r>
      <w:r>
        <w:rPr>
          <w:spacing w:val="-2"/>
          <w:sz w:val="24"/>
        </w:rPr>
        <w:t> </w:t>
      </w:r>
      <w:r>
        <w:rPr>
          <w:sz w:val="24"/>
        </w:rPr>
        <w:t>in</w:t>
      </w:r>
      <w:r>
        <w:rPr>
          <w:spacing w:val="-3"/>
          <w:sz w:val="24"/>
        </w:rPr>
        <w:t> </w:t>
      </w:r>
      <w:r>
        <w:rPr>
          <w:sz w:val="24"/>
        </w:rPr>
        <w:t>the </w:t>
      </w:r>
      <w:r>
        <w:rPr>
          <w:spacing w:val="-2"/>
          <w:sz w:val="24"/>
        </w:rPr>
        <w:t>register;</w:t>
      </w:r>
    </w:p>
    <w:p>
      <w:pPr>
        <w:pStyle w:val="ListParagraph"/>
        <w:numPr>
          <w:ilvl w:val="0"/>
          <w:numId w:val="1"/>
        </w:numPr>
        <w:tabs>
          <w:tab w:pos="360" w:val="left" w:leader="none"/>
        </w:tabs>
        <w:spacing w:line="280" w:lineRule="exact" w:before="0" w:after="0"/>
        <w:ind w:left="360" w:right="0" w:hanging="360"/>
        <w:jc w:val="left"/>
        <w:rPr>
          <w:sz w:val="24"/>
        </w:rPr>
      </w:pPr>
      <w:r>
        <w:rPr>
          <w:sz w:val="24"/>
        </w:rPr>
        <w:t>monitor</w:t>
      </w:r>
      <w:r>
        <w:rPr>
          <w:spacing w:val="-2"/>
          <w:sz w:val="24"/>
        </w:rPr>
        <w:t> </w:t>
      </w:r>
      <w:r>
        <w:rPr>
          <w:sz w:val="24"/>
        </w:rPr>
        <w:t>every</w:t>
      </w:r>
      <w:r>
        <w:rPr>
          <w:spacing w:val="-3"/>
          <w:sz w:val="24"/>
        </w:rPr>
        <w:t> </w:t>
      </w:r>
      <w:r>
        <w:rPr>
          <w:sz w:val="24"/>
        </w:rPr>
        <w:t>pupil's</w:t>
      </w:r>
      <w:r>
        <w:rPr>
          <w:spacing w:val="-4"/>
          <w:sz w:val="24"/>
        </w:rPr>
        <w:t> </w:t>
      </w:r>
      <w:r>
        <w:rPr>
          <w:spacing w:val="-2"/>
          <w:sz w:val="24"/>
        </w:rPr>
        <w:t>attendance</w:t>
      </w:r>
    </w:p>
    <w:p>
      <w:pPr>
        <w:pStyle w:val="ListParagraph"/>
        <w:numPr>
          <w:ilvl w:val="0"/>
          <w:numId w:val="1"/>
        </w:numPr>
        <w:tabs>
          <w:tab w:pos="360" w:val="left" w:leader="none"/>
        </w:tabs>
        <w:spacing w:line="281" w:lineRule="exact" w:before="0" w:after="0"/>
        <w:ind w:left="360" w:right="0" w:hanging="360"/>
        <w:jc w:val="left"/>
        <w:rPr>
          <w:sz w:val="24"/>
        </w:rPr>
      </w:pPr>
      <w:r>
        <w:rPr>
          <w:sz w:val="24"/>
        </w:rPr>
        <w:t>monitor</w:t>
      </w:r>
      <w:r>
        <w:rPr>
          <w:spacing w:val="-2"/>
          <w:sz w:val="24"/>
        </w:rPr>
        <w:t> </w:t>
      </w:r>
      <w:r>
        <w:rPr>
          <w:sz w:val="24"/>
        </w:rPr>
        <w:t>all</w:t>
      </w:r>
      <w:r>
        <w:rPr>
          <w:spacing w:val="-5"/>
          <w:sz w:val="24"/>
        </w:rPr>
        <w:t> </w:t>
      </w:r>
      <w:r>
        <w:rPr>
          <w:sz w:val="24"/>
        </w:rPr>
        <w:t>pupil’s</w:t>
      </w:r>
      <w:r>
        <w:rPr>
          <w:spacing w:val="-5"/>
          <w:sz w:val="24"/>
        </w:rPr>
        <w:t> </w:t>
      </w:r>
      <w:r>
        <w:rPr>
          <w:sz w:val="24"/>
        </w:rPr>
        <w:t>attendance</w:t>
      </w:r>
      <w:r>
        <w:rPr>
          <w:spacing w:val="-4"/>
          <w:sz w:val="24"/>
        </w:rPr>
        <w:t> </w:t>
      </w:r>
      <w:r>
        <w:rPr>
          <w:sz w:val="24"/>
        </w:rPr>
        <w:t>for</w:t>
      </w:r>
      <w:r>
        <w:rPr>
          <w:spacing w:val="-4"/>
          <w:sz w:val="24"/>
        </w:rPr>
        <w:t> </w:t>
      </w:r>
      <w:r>
        <w:rPr>
          <w:sz w:val="24"/>
        </w:rPr>
        <w:t>patterns</w:t>
      </w:r>
      <w:r>
        <w:rPr>
          <w:spacing w:val="-3"/>
          <w:sz w:val="24"/>
        </w:rPr>
        <w:t> </w:t>
      </w:r>
      <w:r>
        <w:rPr>
          <w:sz w:val="24"/>
        </w:rPr>
        <w:t>and</w:t>
      </w:r>
      <w:r>
        <w:rPr>
          <w:spacing w:val="-3"/>
          <w:sz w:val="24"/>
        </w:rPr>
        <w:t> </w:t>
      </w:r>
      <w:r>
        <w:rPr>
          <w:spacing w:val="-2"/>
          <w:sz w:val="24"/>
        </w:rPr>
        <w:t>trends</w:t>
      </w:r>
    </w:p>
    <w:p>
      <w:pPr>
        <w:pStyle w:val="ListParagraph"/>
        <w:numPr>
          <w:ilvl w:val="0"/>
          <w:numId w:val="1"/>
        </w:numPr>
        <w:tabs>
          <w:tab w:pos="360" w:val="left" w:leader="none"/>
        </w:tabs>
        <w:spacing w:line="293" w:lineRule="exact" w:before="0" w:after="0"/>
        <w:ind w:left="360" w:right="0" w:hanging="360"/>
        <w:jc w:val="left"/>
        <w:rPr>
          <w:sz w:val="24"/>
        </w:rPr>
      </w:pPr>
      <w:r>
        <w:rPr>
          <w:sz w:val="24"/>
        </w:rPr>
        <w:t>contact</w:t>
      </w:r>
      <w:r>
        <w:rPr>
          <w:spacing w:val="-3"/>
          <w:sz w:val="24"/>
        </w:rPr>
        <w:t> </w:t>
      </w:r>
      <w:r>
        <w:rPr>
          <w:sz w:val="24"/>
        </w:rPr>
        <w:t>parents as</w:t>
      </w:r>
      <w:r>
        <w:rPr>
          <w:spacing w:val="-1"/>
          <w:sz w:val="24"/>
        </w:rPr>
        <w:t> </w:t>
      </w:r>
      <w:r>
        <w:rPr>
          <w:sz w:val="24"/>
        </w:rPr>
        <w:t>soon</w:t>
      </w:r>
      <w:r>
        <w:rPr>
          <w:spacing w:val="-1"/>
          <w:sz w:val="24"/>
        </w:rPr>
        <w:t> </w:t>
      </w:r>
      <w:r>
        <w:rPr>
          <w:sz w:val="24"/>
        </w:rPr>
        <w:t>as</w:t>
      </w:r>
      <w:r>
        <w:rPr>
          <w:spacing w:val="1"/>
          <w:sz w:val="24"/>
        </w:rPr>
        <w:t> </w:t>
      </w:r>
      <w:r>
        <w:rPr>
          <w:sz w:val="24"/>
        </w:rPr>
        <w:t>possible</w:t>
      </w:r>
      <w:r>
        <w:rPr>
          <w:spacing w:val="2"/>
          <w:sz w:val="24"/>
        </w:rPr>
        <w:t> </w:t>
      </w:r>
      <w:r>
        <w:rPr>
          <w:sz w:val="24"/>
        </w:rPr>
        <w:t>when a</w:t>
      </w:r>
      <w:r>
        <w:rPr>
          <w:spacing w:val="-2"/>
          <w:sz w:val="24"/>
        </w:rPr>
        <w:t> </w:t>
      </w:r>
      <w:r>
        <w:rPr>
          <w:sz w:val="24"/>
        </w:rPr>
        <w:t>pupil</w:t>
      </w:r>
      <w:r>
        <w:rPr>
          <w:spacing w:val="-1"/>
          <w:sz w:val="24"/>
        </w:rPr>
        <w:t> </w:t>
      </w:r>
      <w:r>
        <w:rPr>
          <w:sz w:val="24"/>
        </w:rPr>
        <w:t>fails</w:t>
      </w:r>
      <w:r>
        <w:rPr>
          <w:spacing w:val="-2"/>
          <w:sz w:val="24"/>
        </w:rPr>
        <w:t> </w:t>
      </w:r>
      <w:r>
        <w:rPr>
          <w:sz w:val="24"/>
        </w:rPr>
        <w:t>to attend</w:t>
      </w:r>
      <w:r>
        <w:rPr>
          <w:spacing w:val="1"/>
          <w:sz w:val="24"/>
        </w:rPr>
        <w:t> </w:t>
      </w:r>
      <w:r>
        <w:rPr>
          <w:sz w:val="24"/>
        </w:rPr>
        <w:t>where</w:t>
      </w:r>
      <w:r>
        <w:rPr>
          <w:spacing w:val="-1"/>
          <w:sz w:val="24"/>
        </w:rPr>
        <w:t> </w:t>
      </w:r>
      <w:r>
        <w:rPr>
          <w:sz w:val="24"/>
        </w:rPr>
        <w:t>no</w:t>
      </w:r>
      <w:r>
        <w:rPr>
          <w:spacing w:val="-3"/>
          <w:sz w:val="24"/>
        </w:rPr>
        <w:t> </w:t>
      </w:r>
      <w:r>
        <w:rPr>
          <w:sz w:val="24"/>
        </w:rPr>
        <w:t>message</w:t>
      </w:r>
      <w:r>
        <w:rPr>
          <w:spacing w:val="1"/>
          <w:sz w:val="24"/>
        </w:rPr>
        <w:t> </w:t>
      </w:r>
      <w:r>
        <w:rPr>
          <w:sz w:val="24"/>
        </w:rPr>
        <w:t>has</w:t>
      </w:r>
      <w:r>
        <w:rPr>
          <w:spacing w:val="2"/>
          <w:sz w:val="24"/>
        </w:rPr>
        <w:t> </w:t>
      </w:r>
      <w:r>
        <w:rPr>
          <w:spacing w:val="-4"/>
          <w:sz w:val="24"/>
        </w:rPr>
        <w:t>been</w:t>
      </w:r>
    </w:p>
    <w:p>
      <w:pPr>
        <w:pStyle w:val="ListParagraph"/>
        <w:spacing w:after="0" w:line="293" w:lineRule="exact"/>
        <w:jc w:val="left"/>
        <w:rPr>
          <w:sz w:val="24"/>
        </w:rPr>
        <w:sectPr>
          <w:pgSz w:w="12240" w:h="15840"/>
          <w:pgMar w:header="0" w:footer="784" w:top="1400" w:bottom="980" w:left="1440" w:right="1080"/>
        </w:sectPr>
      </w:pPr>
    </w:p>
    <w:p>
      <w:pPr>
        <w:pStyle w:val="BodyText"/>
        <w:spacing w:line="279" w:lineRule="exact" w:before="37"/>
        <w:ind w:left="360"/>
      </w:pPr>
      <w:r>
        <w:rPr>
          <w:spacing w:val="-2"/>
        </w:rPr>
        <w:t>received</w:t>
      </w:r>
    </w:p>
    <w:p>
      <w:pPr>
        <w:pStyle w:val="ListParagraph"/>
        <w:numPr>
          <w:ilvl w:val="0"/>
          <w:numId w:val="1"/>
        </w:numPr>
        <w:tabs>
          <w:tab w:pos="359" w:val="left" w:leader="none"/>
        </w:tabs>
        <w:spacing w:line="280" w:lineRule="exact" w:before="0" w:after="0"/>
        <w:ind w:left="359" w:right="0" w:hanging="359"/>
        <w:jc w:val="both"/>
        <w:rPr>
          <w:sz w:val="24"/>
        </w:rPr>
      </w:pPr>
      <w:r>
        <w:rPr>
          <w:sz w:val="24"/>
        </w:rPr>
        <w:t>follow</w:t>
      </w:r>
      <w:r>
        <w:rPr>
          <w:spacing w:val="-7"/>
          <w:sz w:val="24"/>
        </w:rPr>
        <w:t> </w:t>
      </w:r>
      <w:r>
        <w:rPr>
          <w:sz w:val="24"/>
        </w:rPr>
        <w:t>up</w:t>
      </w:r>
      <w:r>
        <w:rPr>
          <w:spacing w:val="-2"/>
          <w:sz w:val="24"/>
        </w:rPr>
        <w:t> </w:t>
      </w:r>
      <w:r>
        <w:rPr>
          <w:sz w:val="24"/>
        </w:rPr>
        <w:t>all</w:t>
      </w:r>
      <w:r>
        <w:rPr>
          <w:spacing w:val="-3"/>
          <w:sz w:val="24"/>
        </w:rPr>
        <w:t> </w:t>
      </w:r>
      <w:r>
        <w:rPr>
          <w:sz w:val="24"/>
        </w:rPr>
        <w:t>unexplained</w:t>
      </w:r>
      <w:r>
        <w:rPr>
          <w:spacing w:val="-4"/>
          <w:sz w:val="24"/>
        </w:rPr>
        <w:t> </w:t>
      </w:r>
      <w:r>
        <w:rPr>
          <w:sz w:val="24"/>
        </w:rPr>
        <w:t>absences</w:t>
      </w:r>
      <w:r>
        <w:rPr>
          <w:spacing w:val="-4"/>
          <w:sz w:val="24"/>
        </w:rPr>
        <w:t> </w:t>
      </w:r>
      <w:r>
        <w:rPr>
          <w:sz w:val="24"/>
        </w:rPr>
        <w:t>to</w:t>
      </w:r>
      <w:r>
        <w:rPr>
          <w:spacing w:val="-2"/>
          <w:sz w:val="24"/>
        </w:rPr>
        <w:t> </w:t>
      </w:r>
      <w:r>
        <w:rPr>
          <w:sz w:val="24"/>
        </w:rPr>
        <w:t>obtain</w:t>
      </w:r>
      <w:r>
        <w:rPr>
          <w:spacing w:val="-4"/>
          <w:sz w:val="24"/>
        </w:rPr>
        <w:t> </w:t>
      </w:r>
      <w:r>
        <w:rPr>
          <w:sz w:val="24"/>
        </w:rPr>
        <w:t>notes</w:t>
      </w:r>
      <w:r>
        <w:rPr>
          <w:spacing w:val="-3"/>
          <w:sz w:val="24"/>
        </w:rPr>
        <w:t> </w:t>
      </w:r>
      <w:r>
        <w:rPr>
          <w:sz w:val="24"/>
        </w:rPr>
        <w:t>authorising</w:t>
      </w:r>
      <w:r>
        <w:rPr>
          <w:spacing w:val="-3"/>
          <w:sz w:val="24"/>
        </w:rPr>
        <w:t> </w:t>
      </w:r>
      <w:r>
        <w:rPr>
          <w:sz w:val="24"/>
        </w:rPr>
        <w:t>the</w:t>
      </w:r>
      <w:r>
        <w:rPr>
          <w:spacing w:val="-5"/>
          <w:sz w:val="24"/>
        </w:rPr>
        <w:t> </w:t>
      </w:r>
      <w:r>
        <w:rPr>
          <w:spacing w:val="-2"/>
          <w:sz w:val="24"/>
        </w:rPr>
        <w:t>absence</w:t>
      </w:r>
    </w:p>
    <w:p>
      <w:pPr>
        <w:pStyle w:val="ListParagraph"/>
        <w:numPr>
          <w:ilvl w:val="0"/>
          <w:numId w:val="1"/>
        </w:numPr>
        <w:tabs>
          <w:tab w:pos="360" w:val="left" w:leader="none"/>
        </w:tabs>
        <w:spacing w:line="228" w:lineRule="auto" w:before="0" w:after="0"/>
        <w:ind w:left="360" w:right="355" w:hanging="360"/>
        <w:jc w:val="both"/>
        <w:rPr>
          <w:sz w:val="24"/>
        </w:rPr>
      </w:pPr>
      <w:r>
        <w:rPr>
          <w:sz w:val="24"/>
        </w:rPr>
        <w:t>make initial enquiries of parents/carers of pupils who are not attending regularly, express their concern and clarify the school's and the LA's expectations with regard to regular</w:t>
      </w:r>
      <w:r>
        <w:rPr>
          <w:spacing w:val="80"/>
          <w:sz w:val="24"/>
        </w:rPr>
        <w:t> </w:t>
      </w:r>
      <w:r>
        <w:rPr>
          <w:sz w:val="24"/>
        </w:rPr>
        <w:t>school attendance</w:t>
      </w:r>
    </w:p>
    <w:p>
      <w:pPr>
        <w:pStyle w:val="Heading2"/>
        <w:spacing w:line="279" w:lineRule="exact" w:before="274"/>
        <w:jc w:val="left"/>
        <w:rPr>
          <w:u w:val="none"/>
        </w:rPr>
      </w:pPr>
      <w:r>
        <w:rPr>
          <w:u w:val="single"/>
        </w:rPr>
        <w:t>Class</w:t>
      </w:r>
      <w:r>
        <w:rPr>
          <w:spacing w:val="1"/>
          <w:u w:val="single"/>
        </w:rPr>
        <w:t> </w:t>
      </w:r>
      <w:r>
        <w:rPr>
          <w:spacing w:val="-2"/>
          <w:u w:val="single"/>
        </w:rPr>
        <w:t>Teachers</w:t>
      </w:r>
    </w:p>
    <w:p>
      <w:pPr>
        <w:pStyle w:val="ListParagraph"/>
        <w:numPr>
          <w:ilvl w:val="0"/>
          <w:numId w:val="1"/>
        </w:numPr>
        <w:tabs>
          <w:tab w:pos="337" w:val="left" w:leader="none"/>
        </w:tabs>
        <w:spacing w:line="280" w:lineRule="exact" w:before="0" w:after="0"/>
        <w:ind w:left="337" w:right="0" w:hanging="270"/>
        <w:jc w:val="left"/>
        <w:rPr>
          <w:sz w:val="24"/>
        </w:rPr>
      </w:pPr>
      <w:r>
        <w:rPr>
          <w:sz w:val="24"/>
        </w:rPr>
        <w:t>to</w:t>
      </w:r>
      <w:r>
        <w:rPr>
          <w:spacing w:val="-5"/>
          <w:sz w:val="24"/>
        </w:rPr>
        <w:t> </w:t>
      </w:r>
      <w:r>
        <w:rPr>
          <w:sz w:val="24"/>
        </w:rPr>
        <w:t>complete</w:t>
      </w:r>
      <w:r>
        <w:rPr>
          <w:spacing w:val="-5"/>
          <w:sz w:val="24"/>
        </w:rPr>
        <w:t> </w:t>
      </w:r>
      <w:r>
        <w:rPr>
          <w:sz w:val="24"/>
        </w:rPr>
        <w:t>registers</w:t>
      </w:r>
      <w:r>
        <w:rPr>
          <w:spacing w:val="-3"/>
          <w:sz w:val="24"/>
        </w:rPr>
        <w:t> </w:t>
      </w:r>
      <w:r>
        <w:rPr>
          <w:sz w:val="24"/>
        </w:rPr>
        <w:t>accurately</w:t>
      </w:r>
      <w:r>
        <w:rPr>
          <w:spacing w:val="-2"/>
          <w:sz w:val="24"/>
        </w:rPr>
        <w:t> </w:t>
      </w:r>
      <w:r>
        <w:rPr>
          <w:sz w:val="24"/>
        </w:rPr>
        <w:t>and</w:t>
      </w:r>
      <w:r>
        <w:rPr>
          <w:spacing w:val="-4"/>
          <w:sz w:val="24"/>
        </w:rPr>
        <w:t> </w:t>
      </w:r>
      <w:r>
        <w:rPr>
          <w:sz w:val="24"/>
        </w:rPr>
        <w:t>punctually</w:t>
      </w:r>
      <w:r>
        <w:rPr>
          <w:spacing w:val="-3"/>
          <w:sz w:val="24"/>
        </w:rPr>
        <w:t> </w:t>
      </w:r>
      <w:r>
        <w:rPr>
          <w:sz w:val="24"/>
        </w:rPr>
        <w:t>at</w:t>
      </w:r>
      <w:r>
        <w:rPr>
          <w:spacing w:val="-2"/>
          <w:sz w:val="24"/>
        </w:rPr>
        <w:t> </w:t>
      </w:r>
      <w:r>
        <w:rPr>
          <w:sz w:val="24"/>
        </w:rPr>
        <w:t>least</w:t>
      </w:r>
      <w:r>
        <w:rPr>
          <w:spacing w:val="-4"/>
          <w:sz w:val="24"/>
        </w:rPr>
        <w:t> </w:t>
      </w:r>
      <w:r>
        <w:rPr>
          <w:sz w:val="24"/>
        </w:rPr>
        <w:t>twice</w:t>
      </w:r>
      <w:r>
        <w:rPr>
          <w:spacing w:val="-1"/>
          <w:sz w:val="24"/>
        </w:rPr>
        <w:t> </w:t>
      </w:r>
      <w:r>
        <w:rPr>
          <w:spacing w:val="-2"/>
          <w:sz w:val="24"/>
        </w:rPr>
        <w:t>daily;</w:t>
      </w:r>
    </w:p>
    <w:p>
      <w:pPr>
        <w:pStyle w:val="ListParagraph"/>
        <w:numPr>
          <w:ilvl w:val="0"/>
          <w:numId w:val="1"/>
        </w:numPr>
        <w:tabs>
          <w:tab w:pos="360" w:val="left" w:leader="none"/>
        </w:tabs>
        <w:spacing w:line="281" w:lineRule="exact" w:before="0" w:after="0"/>
        <w:ind w:left="360" w:right="0" w:hanging="360"/>
        <w:jc w:val="left"/>
        <w:rPr>
          <w:sz w:val="24"/>
        </w:rPr>
      </w:pPr>
      <w:r>
        <w:rPr>
          <w:sz w:val="24"/>
        </w:rPr>
        <w:t>to</w:t>
      </w:r>
      <w:r>
        <w:rPr>
          <w:spacing w:val="-3"/>
          <w:sz w:val="24"/>
        </w:rPr>
        <w:t> </w:t>
      </w:r>
      <w:r>
        <w:rPr>
          <w:sz w:val="24"/>
        </w:rPr>
        <w:t>follow</w:t>
      </w:r>
      <w:r>
        <w:rPr>
          <w:spacing w:val="-5"/>
          <w:sz w:val="24"/>
        </w:rPr>
        <w:t> </w:t>
      </w:r>
      <w:r>
        <w:rPr>
          <w:sz w:val="24"/>
        </w:rPr>
        <w:t>up</w:t>
      </w:r>
      <w:r>
        <w:rPr>
          <w:spacing w:val="-3"/>
          <w:sz w:val="24"/>
        </w:rPr>
        <w:t> </w:t>
      </w:r>
      <w:r>
        <w:rPr>
          <w:sz w:val="24"/>
        </w:rPr>
        <w:t>any</w:t>
      </w:r>
      <w:r>
        <w:rPr>
          <w:spacing w:val="-5"/>
          <w:sz w:val="24"/>
        </w:rPr>
        <w:t> </w:t>
      </w:r>
      <w:r>
        <w:rPr>
          <w:sz w:val="24"/>
        </w:rPr>
        <w:t>unexplained</w:t>
      </w:r>
      <w:r>
        <w:rPr>
          <w:spacing w:val="-2"/>
          <w:sz w:val="24"/>
        </w:rPr>
        <w:t> </w:t>
      </w:r>
      <w:r>
        <w:rPr>
          <w:sz w:val="24"/>
        </w:rPr>
        <w:t>non-</w:t>
      </w:r>
      <w:r>
        <w:rPr>
          <w:spacing w:val="-2"/>
          <w:sz w:val="24"/>
        </w:rPr>
        <w:t>attendance;</w:t>
      </w:r>
    </w:p>
    <w:p>
      <w:pPr>
        <w:pStyle w:val="ListParagraph"/>
        <w:numPr>
          <w:ilvl w:val="0"/>
          <w:numId w:val="1"/>
        </w:numPr>
        <w:tabs>
          <w:tab w:pos="360" w:val="left" w:leader="none"/>
        </w:tabs>
        <w:spacing w:line="280" w:lineRule="exact" w:before="0" w:after="0"/>
        <w:ind w:left="360" w:right="0" w:hanging="360"/>
        <w:jc w:val="left"/>
        <w:rPr>
          <w:sz w:val="24"/>
        </w:rPr>
      </w:pPr>
      <w:r>
        <w:rPr>
          <w:sz w:val="24"/>
        </w:rPr>
        <w:t>to</w:t>
      </w:r>
      <w:r>
        <w:rPr>
          <w:spacing w:val="-4"/>
          <w:sz w:val="24"/>
        </w:rPr>
        <w:t> </w:t>
      </w:r>
      <w:r>
        <w:rPr>
          <w:sz w:val="24"/>
        </w:rPr>
        <w:t>inform</w:t>
      </w:r>
      <w:r>
        <w:rPr>
          <w:spacing w:val="-4"/>
          <w:sz w:val="24"/>
        </w:rPr>
        <w:t> </w:t>
      </w:r>
      <w:r>
        <w:rPr>
          <w:sz w:val="24"/>
        </w:rPr>
        <w:t>the</w:t>
      </w:r>
      <w:r>
        <w:rPr>
          <w:spacing w:val="-3"/>
          <w:sz w:val="24"/>
        </w:rPr>
        <w:t> </w:t>
      </w:r>
      <w:r>
        <w:rPr>
          <w:sz w:val="24"/>
        </w:rPr>
        <w:t>Home School</w:t>
      </w:r>
      <w:r>
        <w:rPr>
          <w:spacing w:val="-2"/>
          <w:sz w:val="24"/>
        </w:rPr>
        <w:t> </w:t>
      </w:r>
      <w:r>
        <w:rPr>
          <w:sz w:val="24"/>
        </w:rPr>
        <w:t>Link</w:t>
      </w:r>
      <w:r>
        <w:rPr>
          <w:spacing w:val="-4"/>
          <w:sz w:val="24"/>
        </w:rPr>
        <w:t> </w:t>
      </w:r>
      <w:r>
        <w:rPr>
          <w:sz w:val="24"/>
        </w:rPr>
        <w:t>Worker of</w:t>
      </w:r>
      <w:r>
        <w:rPr>
          <w:spacing w:val="-2"/>
          <w:sz w:val="24"/>
        </w:rPr>
        <w:t> </w:t>
      </w:r>
      <w:r>
        <w:rPr>
          <w:sz w:val="24"/>
        </w:rPr>
        <w:t>any</w:t>
      </w:r>
      <w:r>
        <w:rPr>
          <w:spacing w:val="-3"/>
          <w:sz w:val="24"/>
        </w:rPr>
        <w:t> </w:t>
      </w:r>
      <w:r>
        <w:rPr>
          <w:sz w:val="24"/>
        </w:rPr>
        <w:t>attendance</w:t>
      </w:r>
      <w:r>
        <w:rPr>
          <w:spacing w:val="-4"/>
          <w:sz w:val="24"/>
        </w:rPr>
        <w:t> </w:t>
      </w:r>
      <w:r>
        <w:rPr>
          <w:spacing w:val="-2"/>
          <w:sz w:val="24"/>
        </w:rPr>
        <w:t>concerns;</w:t>
      </w:r>
    </w:p>
    <w:p>
      <w:pPr>
        <w:pStyle w:val="ListParagraph"/>
        <w:numPr>
          <w:ilvl w:val="0"/>
          <w:numId w:val="1"/>
        </w:numPr>
        <w:tabs>
          <w:tab w:pos="360" w:val="left" w:leader="none"/>
        </w:tabs>
        <w:spacing w:line="230" w:lineRule="auto" w:before="0" w:after="0"/>
        <w:ind w:left="360" w:right="358" w:hanging="360"/>
        <w:jc w:val="left"/>
        <w:rPr>
          <w:sz w:val="24"/>
        </w:rPr>
      </w:pPr>
      <w:r>
        <w:rPr>
          <w:sz w:val="24"/>
        </w:rPr>
        <w:t>to</w:t>
      </w:r>
      <w:r>
        <w:rPr>
          <w:spacing w:val="27"/>
          <w:sz w:val="24"/>
        </w:rPr>
        <w:t> </w:t>
      </w:r>
      <w:r>
        <w:rPr>
          <w:sz w:val="24"/>
        </w:rPr>
        <w:t>be</w:t>
      </w:r>
      <w:r>
        <w:rPr>
          <w:spacing w:val="25"/>
          <w:sz w:val="24"/>
        </w:rPr>
        <w:t> </w:t>
      </w:r>
      <w:r>
        <w:rPr>
          <w:sz w:val="24"/>
        </w:rPr>
        <w:t>alert</w:t>
      </w:r>
      <w:r>
        <w:rPr>
          <w:spacing w:val="28"/>
          <w:sz w:val="24"/>
        </w:rPr>
        <w:t> </w:t>
      </w:r>
      <w:r>
        <w:rPr>
          <w:sz w:val="24"/>
        </w:rPr>
        <w:t>to</w:t>
      </w:r>
      <w:r>
        <w:rPr>
          <w:spacing w:val="25"/>
          <w:sz w:val="24"/>
        </w:rPr>
        <w:t> </w:t>
      </w:r>
      <w:r>
        <w:rPr>
          <w:sz w:val="24"/>
        </w:rPr>
        <w:t>early</w:t>
      </w:r>
      <w:r>
        <w:rPr>
          <w:spacing w:val="26"/>
          <w:sz w:val="24"/>
        </w:rPr>
        <w:t> </w:t>
      </w:r>
      <w:r>
        <w:rPr>
          <w:sz w:val="24"/>
        </w:rPr>
        <w:t>signs</w:t>
      </w:r>
      <w:r>
        <w:rPr>
          <w:spacing w:val="26"/>
          <w:sz w:val="24"/>
        </w:rPr>
        <w:t> </w:t>
      </w:r>
      <w:r>
        <w:rPr>
          <w:sz w:val="24"/>
        </w:rPr>
        <w:t>of</w:t>
      </w:r>
      <w:r>
        <w:rPr>
          <w:spacing w:val="28"/>
          <w:sz w:val="24"/>
        </w:rPr>
        <w:t> </w:t>
      </w:r>
      <w:r>
        <w:rPr>
          <w:sz w:val="24"/>
        </w:rPr>
        <w:t>disaffection</w:t>
      </w:r>
      <w:r>
        <w:rPr>
          <w:spacing w:val="28"/>
          <w:sz w:val="24"/>
        </w:rPr>
        <w:t> </w:t>
      </w:r>
      <w:r>
        <w:rPr>
          <w:sz w:val="24"/>
        </w:rPr>
        <w:t>which</w:t>
      </w:r>
      <w:r>
        <w:rPr>
          <w:spacing w:val="25"/>
          <w:sz w:val="24"/>
        </w:rPr>
        <w:t> </w:t>
      </w:r>
      <w:r>
        <w:rPr>
          <w:sz w:val="24"/>
        </w:rPr>
        <w:t>could</w:t>
      </w:r>
      <w:r>
        <w:rPr>
          <w:spacing w:val="28"/>
          <w:sz w:val="24"/>
        </w:rPr>
        <w:t> </w:t>
      </w:r>
      <w:r>
        <w:rPr>
          <w:sz w:val="24"/>
        </w:rPr>
        <w:t>culminate</w:t>
      </w:r>
      <w:r>
        <w:rPr>
          <w:spacing w:val="27"/>
          <w:sz w:val="24"/>
        </w:rPr>
        <w:t> </w:t>
      </w:r>
      <w:r>
        <w:rPr>
          <w:sz w:val="24"/>
        </w:rPr>
        <w:t>in</w:t>
      </w:r>
      <w:r>
        <w:rPr>
          <w:spacing w:val="25"/>
          <w:sz w:val="24"/>
        </w:rPr>
        <w:t> </w:t>
      </w:r>
      <w:r>
        <w:rPr>
          <w:sz w:val="24"/>
        </w:rPr>
        <w:t>non-attendance</w:t>
      </w:r>
      <w:r>
        <w:rPr>
          <w:spacing w:val="27"/>
          <w:sz w:val="24"/>
        </w:rPr>
        <w:t> </w:t>
      </w:r>
      <w:r>
        <w:rPr>
          <w:sz w:val="24"/>
        </w:rPr>
        <w:t>and</w:t>
      </w:r>
      <w:r>
        <w:rPr>
          <w:spacing w:val="28"/>
          <w:sz w:val="24"/>
        </w:rPr>
        <w:t> </w:t>
      </w:r>
      <w:r>
        <w:rPr>
          <w:sz w:val="24"/>
        </w:rPr>
        <w:t>to report these concerns as soon as possible to the Headteacher.</w:t>
      </w:r>
    </w:p>
    <w:p>
      <w:pPr>
        <w:pStyle w:val="ListParagraph"/>
        <w:numPr>
          <w:ilvl w:val="0"/>
          <w:numId w:val="1"/>
        </w:numPr>
        <w:tabs>
          <w:tab w:pos="360" w:val="left" w:leader="none"/>
        </w:tabs>
        <w:spacing w:line="284" w:lineRule="exact" w:before="0" w:after="0"/>
        <w:ind w:left="360" w:right="0" w:hanging="360"/>
        <w:jc w:val="left"/>
        <w:rPr>
          <w:sz w:val="24"/>
        </w:rPr>
      </w:pPr>
      <w:r>
        <w:rPr>
          <w:sz w:val="24"/>
        </w:rPr>
        <w:t>refer</w:t>
      </w:r>
      <w:r>
        <w:rPr>
          <w:spacing w:val="-6"/>
          <w:sz w:val="24"/>
        </w:rPr>
        <w:t> </w:t>
      </w:r>
      <w:r>
        <w:rPr>
          <w:sz w:val="24"/>
        </w:rPr>
        <w:t>irregular</w:t>
      </w:r>
      <w:r>
        <w:rPr>
          <w:spacing w:val="-2"/>
          <w:sz w:val="24"/>
        </w:rPr>
        <w:t> </w:t>
      </w:r>
      <w:r>
        <w:rPr>
          <w:sz w:val="24"/>
        </w:rPr>
        <w:t>or</w:t>
      </w:r>
      <w:r>
        <w:rPr>
          <w:spacing w:val="-3"/>
          <w:sz w:val="24"/>
        </w:rPr>
        <w:t> </w:t>
      </w:r>
      <w:r>
        <w:rPr>
          <w:sz w:val="24"/>
        </w:rPr>
        <w:t>unjustified</w:t>
      </w:r>
      <w:r>
        <w:rPr>
          <w:spacing w:val="-3"/>
          <w:sz w:val="24"/>
        </w:rPr>
        <w:t> </w:t>
      </w:r>
      <w:r>
        <w:rPr>
          <w:sz w:val="24"/>
        </w:rPr>
        <w:t>patterns</w:t>
      </w:r>
      <w:r>
        <w:rPr>
          <w:spacing w:val="-3"/>
          <w:sz w:val="24"/>
        </w:rPr>
        <w:t> </w:t>
      </w:r>
      <w:r>
        <w:rPr>
          <w:sz w:val="24"/>
        </w:rPr>
        <w:t>of</w:t>
      </w:r>
      <w:r>
        <w:rPr>
          <w:spacing w:val="-2"/>
          <w:sz w:val="24"/>
        </w:rPr>
        <w:t> </w:t>
      </w:r>
      <w:r>
        <w:rPr>
          <w:sz w:val="24"/>
        </w:rPr>
        <w:t>attendance</w:t>
      </w:r>
      <w:r>
        <w:rPr>
          <w:spacing w:val="-3"/>
          <w:sz w:val="24"/>
        </w:rPr>
        <w:t> </w:t>
      </w:r>
      <w:r>
        <w:rPr>
          <w:sz w:val="24"/>
        </w:rPr>
        <w:t>to</w:t>
      </w:r>
      <w:r>
        <w:rPr>
          <w:spacing w:val="-3"/>
          <w:sz w:val="24"/>
        </w:rPr>
        <w:t> </w:t>
      </w:r>
      <w:r>
        <w:rPr>
          <w:sz w:val="24"/>
        </w:rPr>
        <w:t>the</w:t>
      </w:r>
      <w:r>
        <w:rPr>
          <w:spacing w:val="-3"/>
          <w:sz w:val="24"/>
        </w:rPr>
        <w:t> </w:t>
      </w:r>
      <w:r>
        <w:rPr>
          <w:sz w:val="24"/>
        </w:rPr>
        <w:t>Education</w:t>
      </w:r>
      <w:r>
        <w:rPr>
          <w:spacing w:val="-3"/>
          <w:sz w:val="24"/>
        </w:rPr>
        <w:t> </w:t>
      </w:r>
      <w:r>
        <w:rPr>
          <w:sz w:val="24"/>
        </w:rPr>
        <w:t>Welfare</w:t>
      </w:r>
      <w:r>
        <w:rPr>
          <w:spacing w:val="-2"/>
          <w:sz w:val="24"/>
        </w:rPr>
        <w:t> Service</w:t>
      </w:r>
    </w:p>
    <w:p>
      <w:pPr>
        <w:pStyle w:val="Heading2"/>
        <w:spacing w:line="280" w:lineRule="exact" w:before="261"/>
        <w:jc w:val="left"/>
        <w:rPr>
          <w:u w:val="none"/>
        </w:rPr>
      </w:pPr>
      <w:r>
        <w:rPr>
          <w:spacing w:val="-2"/>
          <w:u w:val="single"/>
        </w:rPr>
        <w:t>Holidays</w:t>
      </w:r>
    </w:p>
    <w:p>
      <w:pPr>
        <w:pStyle w:val="ListParagraph"/>
        <w:numPr>
          <w:ilvl w:val="0"/>
          <w:numId w:val="1"/>
        </w:numPr>
        <w:tabs>
          <w:tab w:pos="360" w:val="left" w:leader="none"/>
        </w:tabs>
        <w:spacing w:line="230" w:lineRule="auto" w:before="0" w:after="0"/>
        <w:ind w:left="360" w:right="353" w:hanging="360"/>
        <w:jc w:val="both"/>
        <w:rPr>
          <w:sz w:val="24"/>
        </w:rPr>
      </w:pPr>
      <w:r>
        <w:rPr>
          <w:sz w:val="24"/>
        </w:rPr>
        <w:t>The school</w:t>
      </w:r>
      <w:r>
        <w:rPr>
          <w:spacing w:val="-2"/>
          <w:sz w:val="24"/>
        </w:rPr>
        <w:t> </w:t>
      </w:r>
      <w:r>
        <w:rPr>
          <w:sz w:val="24"/>
        </w:rPr>
        <w:t>holiday dates</w:t>
      </w:r>
      <w:r>
        <w:rPr>
          <w:spacing w:val="-2"/>
          <w:sz w:val="24"/>
        </w:rPr>
        <w:t> </w:t>
      </w:r>
      <w:r>
        <w:rPr>
          <w:sz w:val="24"/>
        </w:rPr>
        <w:t>are published a year in</w:t>
      </w:r>
      <w:r>
        <w:rPr>
          <w:spacing w:val="-1"/>
          <w:sz w:val="24"/>
        </w:rPr>
        <w:t> </w:t>
      </w:r>
      <w:r>
        <w:rPr>
          <w:sz w:val="24"/>
        </w:rPr>
        <w:t>advance and we expect</w:t>
      </w:r>
      <w:r>
        <w:rPr>
          <w:spacing w:val="-1"/>
          <w:sz w:val="24"/>
        </w:rPr>
        <w:t> </w:t>
      </w:r>
      <w:r>
        <w:rPr>
          <w:sz w:val="24"/>
        </w:rPr>
        <w:t>that parents/carers ensure any leave is booked during the school holidays. The Education (Pupil Registration) (England) (Amendment) Regulations 2013, which became law on 1</w:t>
      </w:r>
      <w:r>
        <w:rPr>
          <w:sz w:val="24"/>
          <w:vertAlign w:val="superscript"/>
        </w:rPr>
        <w:t>st</w:t>
      </w:r>
      <w:r>
        <w:rPr>
          <w:sz w:val="24"/>
          <w:vertAlign w:val="baseline"/>
        </w:rPr>
        <w:t> September 2013 state that Headteachers may not grant any leave of absence during term time unless there are exceptional circumstances. The Headteacher is required to determine the number of school days a child can be away from school if leave is granted.</w:t>
      </w:r>
    </w:p>
    <w:p>
      <w:pPr>
        <w:pStyle w:val="ListParagraph"/>
        <w:numPr>
          <w:ilvl w:val="0"/>
          <w:numId w:val="1"/>
        </w:numPr>
        <w:tabs>
          <w:tab w:pos="359" w:val="left" w:leader="none"/>
        </w:tabs>
        <w:spacing w:line="269" w:lineRule="exact" w:before="0" w:after="0"/>
        <w:ind w:left="359" w:right="0" w:hanging="359"/>
        <w:jc w:val="both"/>
        <w:rPr>
          <w:sz w:val="24"/>
        </w:rPr>
      </w:pPr>
      <w:r>
        <w:rPr>
          <w:sz w:val="24"/>
        </w:rPr>
        <w:t>The</w:t>
      </w:r>
      <w:r>
        <w:rPr>
          <w:spacing w:val="10"/>
          <w:sz w:val="24"/>
        </w:rPr>
        <w:t> </w:t>
      </w:r>
      <w:r>
        <w:rPr>
          <w:sz w:val="24"/>
        </w:rPr>
        <w:t>Headteacher</w:t>
      </w:r>
      <w:r>
        <w:rPr>
          <w:spacing w:val="14"/>
          <w:sz w:val="24"/>
        </w:rPr>
        <w:t> </w:t>
      </w:r>
      <w:r>
        <w:rPr>
          <w:sz w:val="24"/>
        </w:rPr>
        <w:t>can</w:t>
      </w:r>
      <w:r>
        <w:rPr>
          <w:spacing w:val="12"/>
          <w:sz w:val="24"/>
        </w:rPr>
        <w:t> </w:t>
      </w:r>
      <w:r>
        <w:rPr>
          <w:sz w:val="24"/>
        </w:rPr>
        <w:t>fine</w:t>
      </w:r>
      <w:r>
        <w:rPr>
          <w:spacing w:val="15"/>
          <w:sz w:val="24"/>
        </w:rPr>
        <w:t> </w:t>
      </w:r>
      <w:r>
        <w:rPr>
          <w:sz w:val="24"/>
        </w:rPr>
        <w:t>parents</w:t>
      </w:r>
      <w:r>
        <w:rPr>
          <w:spacing w:val="11"/>
          <w:sz w:val="24"/>
        </w:rPr>
        <w:t> </w:t>
      </w:r>
      <w:r>
        <w:rPr>
          <w:sz w:val="24"/>
        </w:rPr>
        <w:t>for</w:t>
      </w:r>
      <w:r>
        <w:rPr>
          <w:spacing w:val="10"/>
          <w:sz w:val="24"/>
        </w:rPr>
        <w:t> </w:t>
      </w:r>
      <w:r>
        <w:rPr>
          <w:sz w:val="24"/>
        </w:rPr>
        <w:t>the</w:t>
      </w:r>
      <w:r>
        <w:rPr>
          <w:spacing w:val="11"/>
          <w:sz w:val="24"/>
        </w:rPr>
        <w:t> </w:t>
      </w:r>
      <w:r>
        <w:rPr>
          <w:sz w:val="24"/>
        </w:rPr>
        <w:t>unauthorised</w:t>
      </w:r>
      <w:r>
        <w:rPr>
          <w:spacing w:val="13"/>
          <w:sz w:val="24"/>
        </w:rPr>
        <w:t> </w:t>
      </w:r>
      <w:r>
        <w:rPr>
          <w:sz w:val="24"/>
        </w:rPr>
        <w:t>absence</w:t>
      </w:r>
      <w:r>
        <w:rPr>
          <w:spacing w:val="12"/>
          <w:sz w:val="24"/>
        </w:rPr>
        <w:t> </w:t>
      </w:r>
      <w:r>
        <w:rPr>
          <w:sz w:val="24"/>
        </w:rPr>
        <w:t>of</w:t>
      </w:r>
      <w:r>
        <w:rPr>
          <w:spacing w:val="11"/>
          <w:sz w:val="24"/>
        </w:rPr>
        <w:t> </w:t>
      </w:r>
      <w:r>
        <w:rPr>
          <w:sz w:val="24"/>
        </w:rPr>
        <w:t>their</w:t>
      </w:r>
      <w:r>
        <w:rPr>
          <w:spacing w:val="12"/>
          <w:sz w:val="24"/>
        </w:rPr>
        <w:t> </w:t>
      </w:r>
      <w:r>
        <w:rPr>
          <w:sz w:val="24"/>
        </w:rPr>
        <w:t>child</w:t>
      </w:r>
      <w:r>
        <w:rPr>
          <w:spacing w:val="13"/>
          <w:sz w:val="24"/>
        </w:rPr>
        <w:t> </w:t>
      </w:r>
      <w:r>
        <w:rPr>
          <w:sz w:val="24"/>
        </w:rPr>
        <w:t>from</w:t>
      </w:r>
      <w:r>
        <w:rPr>
          <w:spacing w:val="15"/>
          <w:sz w:val="24"/>
        </w:rPr>
        <w:t> </w:t>
      </w:r>
      <w:r>
        <w:rPr>
          <w:spacing w:val="-2"/>
          <w:sz w:val="24"/>
        </w:rPr>
        <w:t>school,</w:t>
      </w:r>
    </w:p>
    <w:p>
      <w:pPr>
        <w:pStyle w:val="BodyText"/>
        <w:spacing w:line="230" w:lineRule="auto"/>
        <w:ind w:left="360" w:right="358"/>
        <w:jc w:val="both"/>
      </w:pPr>
      <w:r>
        <w:rPr/>
        <w:t>by issuing a penalty notice. Before a penalty notice is issued, the school will consider the individual case. Penalty Notices can be used where the pupil's absence has not been authorised by the school and there are at least 10 unauthorised absences in a 10 school week period (these absences do not have to be consecutive).</w:t>
      </w:r>
    </w:p>
    <w:p>
      <w:pPr>
        <w:pStyle w:val="Heading2"/>
        <w:spacing w:line="288" w:lineRule="exact" w:before="267"/>
        <w:jc w:val="left"/>
        <w:rPr>
          <w:u w:val="none"/>
        </w:rPr>
      </w:pPr>
      <w:r>
        <w:rPr>
          <w:u w:val="single"/>
        </w:rPr>
        <w:t>Encouraging</w:t>
      </w:r>
      <w:r>
        <w:rPr>
          <w:spacing w:val="-4"/>
          <w:u w:val="single"/>
        </w:rPr>
        <w:t> </w:t>
      </w:r>
      <w:r>
        <w:rPr>
          <w:spacing w:val="-2"/>
          <w:u w:val="single"/>
        </w:rPr>
        <w:t>Attendance</w:t>
      </w:r>
    </w:p>
    <w:p>
      <w:pPr>
        <w:pStyle w:val="BodyText"/>
        <w:spacing w:line="288" w:lineRule="exact"/>
      </w:pPr>
      <w:r>
        <w:rPr/>
        <w:t>Nutfield</w:t>
      </w:r>
      <w:r>
        <w:rPr>
          <w:spacing w:val="-5"/>
        </w:rPr>
        <w:t> </w:t>
      </w:r>
      <w:r>
        <w:rPr/>
        <w:t>Church</w:t>
      </w:r>
      <w:r>
        <w:rPr>
          <w:spacing w:val="-5"/>
        </w:rPr>
        <w:t> </w:t>
      </w:r>
      <w:r>
        <w:rPr/>
        <w:t>Primary</w:t>
      </w:r>
      <w:r>
        <w:rPr>
          <w:spacing w:val="-6"/>
        </w:rPr>
        <w:t> </w:t>
      </w:r>
      <w:r>
        <w:rPr/>
        <w:t>School</w:t>
      </w:r>
      <w:r>
        <w:rPr>
          <w:spacing w:val="-4"/>
        </w:rPr>
        <w:t> </w:t>
      </w:r>
      <w:r>
        <w:rPr/>
        <w:t>encourages</w:t>
      </w:r>
      <w:r>
        <w:rPr>
          <w:spacing w:val="-3"/>
        </w:rPr>
        <w:t> </w:t>
      </w:r>
      <w:r>
        <w:rPr/>
        <w:t>regular</w:t>
      </w:r>
      <w:r>
        <w:rPr>
          <w:spacing w:val="-2"/>
        </w:rPr>
        <w:t> </w:t>
      </w:r>
      <w:r>
        <w:rPr/>
        <w:t>attendance</w:t>
      </w:r>
      <w:r>
        <w:rPr>
          <w:spacing w:val="-6"/>
        </w:rPr>
        <w:t> </w:t>
      </w:r>
      <w:r>
        <w:rPr/>
        <w:t>in</w:t>
      </w:r>
      <w:r>
        <w:rPr>
          <w:spacing w:val="-4"/>
        </w:rPr>
        <w:t> </w:t>
      </w:r>
      <w:r>
        <w:rPr/>
        <w:t>the</w:t>
      </w:r>
      <w:r>
        <w:rPr>
          <w:spacing w:val="-4"/>
        </w:rPr>
        <w:t> </w:t>
      </w:r>
      <w:r>
        <w:rPr/>
        <w:t>following</w:t>
      </w:r>
      <w:r>
        <w:rPr>
          <w:spacing w:val="-3"/>
        </w:rPr>
        <w:t> </w:t>
      </w:r>
      <w:r>
        <w:rPr>
          <w:spacing w:val="-2"/>
        </w:rPr>
        <w:t>ways:</w:t>
      </w:r>
    </w:p>
    <w:p>
      <w:pPr>
        <w:pStyle w:val="ListParagraph"/>
        <w:numPr>
          <w:ilvl w:val="0"/>
          <w:numId w:val="1"/>
        </w:numPr>
        <w:tabs>
          <w:tab w:pos="360" w:val="left" w:leader="none"/>
        </w:tabs>
        <w:spacing w:line="230" w:lineRule="auto" w:before="284" w:after="0"/>
        <w:ind w:left="360" w:right="355" w:hanging="360"/>
        <w:jc w:val="both"/>
        <w:rPr>
          <w:sz w:val="24"/>
        </w:rPr>
      </w:pPr>
      <w:r>
        <w:rPr>
          <w:sz w:val="24"/>
        </w:rPr>
        <w:t>by marking registers accurately and punctually during morning and afternoon registration. The registers will close at 9.05am. If pupils arrive at school after 9.05am this is deemed as late.</w:t>
      </w:r>
      <w:r>
        <w:rPr>
          <w:spacing w:val="40"/>
          <w:sz w:val="24"/>
        </w:rPr>
        <w:t> </w:t>
      </w:r>
      <w:r>
        <w:rPr>
          <w:sz w:val="24"/>
        </w:rPr>
        <w:t>Any arrival after 9.25am will be marked as a ‘U’ code and the lateness will be deemed as an unauthorised absence. The pupil's name will be noted in case of a fire drill; persistent lateness may be notified to the Inclusion Officer.</w:t>
      </w:r>
    </w:p>
    <w:p>
      <w:pPr>
        <w:pStyle w:val="ListParagraph"/>
        <w:numPr>
          <w:ilvl w:val="0"/>
          <w:numId w:val="1"/>
        </w:numPr>
        <w:tabs>
          <w:tab w:pos="360" w:val="left" w:leader="none"/>
        </w:tabs>
        <w:spacing w:line="230" w:lineRule="auto" w:before="262" w:after="0"/>
        <w:ind w:left="360" w:right="358" w:hanging="360"/>
        <w:jc w:val="both"/>
        <w:rPr>
          <w:sz w:val="24"/>
        </w:rPr>
      </w:pPr>
      <w:r>
        <w:rPr>
          <w:sz w:val="24"/>
        </w:rPr>
        <w:t>by monitoring pupils, we may inform Parents/Carers in writing of irregular attendance (below 90%). If the attendance of the child does not improve, we may arrange a meeting between the Parent/Carers and our Headteacher.</w:t>
      </w:r>
      <w:r>
        <w:rPr>
          <w:spacing w:val="40"/>
          <w:sz w:val="24"/>
        </w:rPr>
        <w:t> </w:t>
      </w:r>
      <w:r>
        <w:rPr>
          <w:sz w:val="24"/>
        </w:rPr>
        <w:t>The school may ask for medical evidence to verify absence from school.</w:t>
      </w:r>
      <w:r>
        <w:rPr>
          <w:spacing w:val="40"/>
          <w:sz w:val="24"/>
        </w:rPr>
        <w:t> </w:t>
      </w:r>
      <w:r>
        <w:rPr>
          <w:sz w:val="24"/>
        </w:rPr>
        <w:t>Any absence not verified will be marked as unauthorised. This may result in a referral to the Inclusion Team.</w:t>
      </w:r>
    </w:p>
    <w:p>
      <w:pPr>
        <w:pStyle w:val="Heading2"/>
        <w:spacing w:line="287" w:lineRule="exact" w:before="264"/>
        <w:rPr>
          <w:u w:val="none"/>
        </w:rPr>
      </w:pPr>
      <w:r>
        <w:rPr>
          <w:u w:val="single"/>
        </w:rPr>
        <w:t>Other</w:t>
      </w:r>
      <w:r>
        <w:rPr>
          <w:spacing w:val="-2"/>
          <w:u w:val="single"/>
        </w:rPr>
        <w:t> </w:t>
      </w:r>
      <w:r>
        <w:rPr>
          <w:u w:val="single"/>
        </w:rPr>
        <w:t>Non-</w:t>
      </w:r>
      <w:r>
        <w:rPr>
          <w:spacing w:val="1"/>
          <w:u w:val="single"/>
        </w:rPr>
        <w:t> </w:t>
      </w:r>
      <w:r>
        <w:rPr>
          <w:spacing w:val="-2"/>
          <w:u w:val="single"/>
        </w:rPr>
        <w:t>Attendance</w:t>
      </w:r>
    </w:p>
    <w:p>
      <w:pPr>
        <w:pStyle w:val="BodyText"/>
        <w:spacing w:line="228" w:lineRule="auto" w:before="6"/>
        <w:ind w:right="357"/>
        <w:jc w:val="both"/>
      </w:pPr>
      <w:r>
        <w:rPr/>
        <w:t>For medical and dental appointments during the school day, the school should be informed as soon as possible (preferably by a letter in advance) and unless the appointment is very early or late in the day the pupils</w:t>
      </w:r>
      <w:r>
        <w:rPr>
          <w:spacing w:val="15"/>
        </w:rPr>
        <w:t> </w:t>
      </w:r>
      <w:r>
        <w:rPr/>
        <w:t>should attend school before and after the appointment. Every effort</w:t>
      </w:r>
    </w:p>
    <w:p>
      <w:pPr>
        <w:pStyle w:val="BodyText"/>
        <w:spacing w:after="0" w:line="228" w:lineRule="auto"/>
        <w:jc w:val="both"/>
        <w:sectPr>
          <w:pgSz w:w="12240" w:h="15840"/>
          <w:pgMar w:header="0" w:footer="784" w:top="1400" w:bottom="980" w:left="1440" w:right="1080"/>
        </w:sectPr>
      </w:pPr>
    </w:p>
    <w:p>
      <w:pPr>
        <w:pStyle w:val="BodyText"/>
        <w:spacing w:before="37"/>
      </w:pPr>
      <w:r>
        <w:rPr/>
        <w:t>should</w:t>
      </w:r>
      <w:r>
        <w:rPr>
          <w:spacing w:val="-2"/>
        </w:rPr>
        <w:t> </w:t>
      </w:r>
      <w:r>
        <w:rPr/>
        <w:t>be</w:t>
      </w:r>
      <w:r>
        <w:rPr>
          <w:spacing w:val="-1"/>
        </w:rPr>
        <w:t> </w:t>
      </w:r>
      <w:r>
        <w:rPr/>
        <w:t>made</w:t>
      </w:r>
      <w:r>
        <w:rPr>
          <w:spacing w:val="-3"/>
        </w:rPr>
        <w:t> </w:t>
      </w:r>
      <w:r>
        <w:rPr/>
        <w:t>to</w:t>
      </w:r>
      <w:r>
        <w:rPr>
          <w:spacing w:val="-3"/>
        </w:rPr>
        <w:t> </w:t>
      </w:r>
      <w:r>
        <w:rPr/>
        <w:t>make</w:t>
      </w:r>
      <w:r>
        <w:rPr>
          <w:spacing w:val="-2"/>
        </w:rPr>
        <w:t> </w:t>
      </w:r>
      <w:r>
        <w:rPr/>
        <w:t>appointments</w:t>
      </w:r>
      <w:r>
        <w:rPr>
          <w:spacing w:val="-4"/>
        </w:rPr>
        <w:t> </w:t>
      </w:r>
      <w:r>
        <w:rPr/>
        <w:t>outside</w:t>
      </w:r>
      <w:r>
        <w:rPr>
          <w:spacing w:val="-1"/>
        </w:rPr>
        <w:t> </w:t>
      </w:r>
      <w:r>
        <w:rPr/>
        <w:t>of</w:t>
      </w:r>
      <w:r>
        <w:rPr>
          <w:spacing w:val="-1"/>
        </w:rPr>
        <w:t> </w:t>
      </w:r>
      <w:r>
        <w:rPr/>
        <w:t>the school</w:t>
      </w:r>
      <w:r>
        <w:rPr>
          <w:spacing w:val="-4"/>
        </w:rPr>
        <w:t> day.</w:t>
      </w:r>
    </w:p>
    <w:p>
      <w:pPr>
        <w:pStyle w:val="Heading2"/>
        <w:spacing w:line="287" w:lineRule="exact"/>
        <w:jc w:val="left"/>
        <w:rPr>
          <w:u w:val="none"/>
        </w:rPr>
      </w:pPr>
      <w:r>
        <w:rPr>
          <w:spacing w:val="-2"/>
          <w:u w:val="single"/>
        </w:rPr>
        <w:t>Lateness</w:t>
      </w:r>
    </w:p>
    <w:p>
      <w:pPr>
        <w:pStyle w:val="BodyText"/>
        <w:spacing w:line="228" w:lineRule="auto" w:before="6"/>
        <w:ind w:right="407"/>
      </w:pPr>
      <w:r>
        <w:rPr/>
        <w:t>It is important your child arrives to school on time. If they are late and miss the register, it</w:t>
      </w:r>
      <w:r>
        <w:rPr>
          <w:spacing w:val="19"/>
        </w:rPr>
        <w:t> </w:t>
      </w:r>
      <w:r>
        <w:rPr/>
        <w:t>will be recorded as an unauthorised absence.</w:t>
      </w:r>
    </w:p>
    <w:p>
      <w:pPr>
        <w:pStyle w:val="Heading2"/>
        <w:spacing w:line="286" w:lineRule="exact" w:before="272"/>
        <w:rPr>
          <w:u w:val="none"/>
        </w:rPr>
      </w:pPr>
      <w:r>
        <w:rPr>
          <w:u w:val="single"/>
        </w:rPr>
        <w:t>Changing</w:t>
      </w:r>
      <w:r>
        <w:rPr>
          <w:spacing w:val="-3"/>
          <w:u w:val="single"/>
        </w:rPr>
        <w:t> </w:t>
      </w:r>
      <w:r>
        <w:rPr>
          <w:spacing w:val="-2"/>
          <w:u w:val="single"/>
        </w:rPr>
        <w:t>schools</w:t>
      </w:r>
    </w:p>
    <w:p>
      <w:pPr>
        <w:pStyle w:val="BodyText"/>
        <w:spacing w:line="230" w:lineRule="auto" w:before="2"/>
        <w:ind w:right="362"/>
        <w:jc w:val="both"/>
      </w:pPr>
      <w:r>
        <w:rPr/>
        <w:t>It</w:t>
      </w:r>
      <w:r>
        <w:rPr>
          <w:spacing w:val="-2"/>
        </w:rPr>
        <w:t> </w:t>
      </w:r>
      <w:r>
        <w:rPr/>
        <w:t>is</w:t>
      </w:r>
      <w:r>
        <w:rPr>
          <w:spacing w:val="-3"/>
        </w:rPr>
        <w:t> </w:t>
      </w:r>
      <w:r>
        <w:rPr/>
        <w:t>important</w:t>
      </w:r>
      <w:r>
        <w:rPr>
          <w:spacing w:val="-4"/>
        </w:rPr>
        <w:t> </w:t>
      </w:r>
      <w:r>
        <w:rPr/>
        <w:t>that</w:t>
      </w:r>
      <w:r>
        <w:rPr>
          <w:spacing w:val="-2"/>
        </w:rPr>
        <w:t> </w:t>
      </w:r>
      <w:r>
        <w:rPr/>
        <w:t>if</w:t>
      </w:r>
      <w:r>
        <w:rPr>
          <w:spacing w:val="-4"/>
        </w:rPr>
        <w:t> </w:t>
      </w:r>
      <w:r>
        <w:rPr/>
        <w:t>families</w:t>
      </w:r>
      <w:r>
        <w:rPr>
          <w:spacing w:val="-2"/>
        </w:rPr>
        <w:t> </w:t>
      </w:r>
      <w:r>
        <w:rPr/>
        <w:t>decide</w:t>
      </w:r>
      <w:r>
        <w:rPr>
          <w:spacing w:val="-4"/>
        </w:rPr>
        <w:t> </w:t>
      </w:r>
      <w:r>
        <w:rPr/>
        <w:t>to</w:t>
      </w:r>
      <w:r>
        <w:rPr>
          <w:spacing w:val="-2"/>
        </w:rPr>
        <w:t> </w:t>
      </w:r>
      <w:r>
        <w:rPr/>
        <w:t>send</w:t>
      </w:r>
      <w:r>
        <w:rPr>
          <w:spacing w:val="-4"/>
        </w:rPr>
        <w:t> </w:t>
      </w:r>
      <w:r>
        <w:rPr/>
        <w:t>the</w:t>
      </w:r>
      <w:r>
        <w:rPr>
          <w:spacing w:val="-5"/>
        </w:rPr>
        <w:t> </w:t>
      </w:r>
      <w:r>
        <w:rPr/>
        <w:t>child/children</w:t>
      </w:r>
      <w:r>
        <w:rPr>
          <w:spacing w:val="-2"/>
        </w:rPr>
        <w:t> </w:t>
      </w:r>
      <w:r>
        <w:rPr/>
        <w:t>in</w:t>
      </w:r>
      <w:r>
        <w:rPr>
          <w:spacing w:val="-2"/>
        </w:rPr>
        <w:t> </w:t>
      </w:r>
      <w:r>
        <w:rPr/>
        <w:t>their</w:t>
      </w:r>
      <w:r>
        <w:rPr>
          <w:spacing w:val="-4"/>
        </w:rPr>
        <w:t> </w:t>
      </w:r>
      <w:r>
        <w:rPr/>
        <w:t>care</w:t>
      </w:r>
      <w:r>
        <w:rPr>
          <w:spacing w:val="-2"/>
        </w:rPr>
        <w:t> </w:t>
      </w:r>
      <w:r>
        <w:rPr/>
        <w:t>to</w:t>
      </w:r>
      <w:r>
        <w:rPr>
          <w:spacing w:val="-5"/>
        </w:rPr>
        <w:t> </w:t>
      </w:r>
      <w:r>
        <w:rPr/>
        <w:t>a</w:t>
      </w:r>
      <w:r>
        <w:rPr>
          <w:spacing w:val="-3"/>
        </w:rPr>
        <w:t> </w:t>
      </w:r>
      <w:r>
        <w:rPr/>
        <w:t>different</w:t>
      </w:r>
      <w:r>
        <w:rPr>
          <w:spacing w:val="-2"/>
        </w:rPr>
        <w:t> </w:t>
      </w:r>
      <w:r>
        <w:rPr/>
        <w:t>school that they inform the Headteacher as soon as possible. A pupil will not be removed from this school roll until the following information has been received and investigated:</w:t>
      </w:r>
    </w:p>
    <w:p>
      <w:pPr>
        <w:pStyle w:val="ListParagraph"/>
        <w:numPr>
          <w:ilvl w:val="0"/>
          <w:numId w:val="1"/>
        </w:numPr>
        <w:tabs>
          <w:tab w:pos="360" w:val="left" w:leader="none"/>
        </w:tabs>
        <w:spacing w:line="294" w:lineRule="exact" w:before="255" w:after="0"/>
        <w:ind w:left="360" w:right="0" w:hanging="360"/>
        <w:jc w:val="left"/>
        <w:rPr>
          <w:sz w:val="24"/>
        </w:rPr>
      </w:pPr>
      <w:r>
        <w:rPr>
          <w:sz w:val="24"/>
        </w:rPr>
        <w:t>the</w:t>
      </w:r>
      <w:r>
        <w:rPr>
          <w:spacing w:val="-6"/>
          <w:sz w:val="24"/>
        </w:rPr>
        <w:t> </w:t>
      </w:r>
      <w:r>
        <w:rPr>
          <w:sz w:val="24"/>
        </w:rPr>
        <w:t>date</w:t>
      </w:r>
      <w:r>
        <w:rPr>
          <w:spacing w:val="-3"/>
          <w:sz w:val="24"/>
        </w:rPr>
        <w:t> </w:t>
      </w:r>
      <w:r>
        <w:rPr>
          <w:sz w:val="24"/>
        </w:rPr>
        <w:t>the</w:t>
      </w:r>
      <w:r>
        <w:rPr>
          <w:spacing w:val="-3"/>
          <w:sz w:val="24"/>
        </w:rPr>
        <w:t> </w:t>
      </w:r>
      <w:r>
        <w:rPr>
          <w:sz w:val="24"/>
        </w:rPr>
        <w:t>pupil</w:t>
      </w:r>
      <w:r>
        <w:rPr>
          <w:spacing w:val="-4"/>
          <w:sz w:val="24"/>
        </w:rPr>
        <w:t> </w:t>
      </w:r>
      <w:r>
        <w:rPr>
          <w:sz w:val="24"/>
        </w:rPr>
        <w:t>will</w:t>
      </w:r>
      <w:r>
        <w:rPr>
          <w:spacing w:val="-1"/>
          <w:sz w:val="24"/>
        </w:rPr>
        <w:t> </w:t>
      </w:r>
      <w:r>
        <w:rPr>
          <w:sz w:val="24"/>
        </w:rPr>
        <w:t>be</w:t>
      </w:r>
      <w:r>
        <w:rPr>
          <w:spacing w:val="-4"/>
          <w:sz w:val="24"/>
        </w:rPr>
        <w:t> </w:t>
      </w:r>
      <w:r>
        <w:rPr>
          <w:sz w:val="24"/>
        </w:rPr>
        <w:t>leaving</w:t>
      </w:r>
      <w:r>
        <w:rPr>
          <w:spacing w:val="-4"/>
          <w:sz w:val="24"/>
        </w:rPr>
        <w:t> </w:t>
      </w:r>
      <w:r>
        <w:rPr>
          <w:sz w:val="24"/>
        </w:rPr>
        <w:t>this</w:t>
      </w:r>
      <w:r>
        <w:rPr>
          <w:spacing w:val="-3"/>
          <w:sz w:val="24"/>
        </w:rPr>
        <w:t> </w:t>
      </w:r>
      <w:r>
        <w:rPr>
          <w:sz w:val="24"/>
        </w:rPr>
        <w:t>school</w:t>
      </w:r>
      <w:r>
        <w:rPr>
          <w:spacing w:val="-4"/>
          <w:sz w:val="24"/>
        </w:rPr>
        <w:t> </w:t>
      </w:r>
      <w:r>
        <w:rPr>
          <w:sz w:val="24"/>
        </w:rPr>
        <w:t>and starting</w:t>
      </w:r>
      <w:r>
        <w:rPr>
          <w:spacing w:val="-4"/>
          <w:sz w:val="24"/>
        </w:rPr>
        <w:t> </w:t>
      </w:r>
      <w:r>
        <w:rPr>
          <w:sz w:val="24"/>
        </w:rPr>
        <w:t>the</w:t>
      </w:r>
      <w:r>
        <w:rPr>
          <w:spacing w:val="-3"/>
          <w:sz w:val="24"/>
        </w:rPr>
        <w:t> </w:t>
      </w:r>
      <w:r>
        <w:rPr>
          <w:spacing w:val="-2"/>
          <w:sz w:val="24"/>
        </w:rPr>
        <w:t>next;</w:t>
      </w:r>
    </w:p>
    <w:p>
      <w:pPr>
        <w:pStyle w:val="ListParagraph"/>
        <w:numPr>
          <w:ilvl w:val="0"/>
          <w:numId w:val="1"/>
        </w:numPr>
        <w:tabs>
          <w:tab w:pos="360" w:val="left" w:leader="none"/>
        </w:tabs>
        <w:spacing w:line="280" w:lineRule="exact" w:before="0" w:after="0"/>
        <w:ind w:left="360" w:right="0" w:hanging="360"/>
        <w:jc w:val="left"/>
        <w:rPr>
          <w:sz w:val="24"/>
        </w:rPr>
      </w:pPr>
      <w:r>
        <w:rPr>
          <w:sz w:val="24"/>
        </w:rPr>
        <w:t>the</w:t>
      </w:r>
      <w:r>
        <w:rPr>
          <w:spacing w:val="-4"/>
          <w:sz w:val="24"/>
        </w:rPr>
        <w:t> </w:t>
      </w:r>
      <w:r>
        <w:rPr>
          <w:sz w:val="24"/>
        </w:rPr>
        <w:t>address</w:t>
      </w:r>
      <w:r>
        <w:rPr>
          <w:spacing w:val="-3"/>
          <w:sz w:val="24"/>
        </w:rPr>
        <w:t> </w:t>
      </w:r>
      <w:r>
        <w:rPr>
          <w:sz w:val="24"/>
        </w:rPr>
        <w:t>of</w:t>
      </w:r>
      <w:r>
        <w:rPr>
          <w:spacing w:val="-2"/>
          <w:sz w:val="24"/>
        </w:rPr>
        <w:t> </w:t>
      </w:r>
      <w:r>
        <w:rPr>
          <w:sz w:val="24"/>
        </w:rPr>
        <w:t>the</w:t>
      </w:r>
      <w:r>
        <w:rPr>
          <w:spacing w:val="-4"/>
          <w:sz w:val="24"/>
        </w:rPr>
        <w:t> </w:t>
      </w:r>
      <w:r>
        <w:rPr>
          <w:sz w:val="24"/>
        </w:rPr>
        <w:t>new</w:t>
      </w:r>
      <w:r>
        <w:rPr>
          <w:spacing w:val="-1"/>
          <w:sz w:val="24"/>
        </w:rPr>
        <w:t> </w:t>
      </w:r>
      <w:r>
        <w:rPr>
          <w:spacing w:val="-2"/>
          <w:sz w:val="24"/>
        </w:rPr>
        <w:t>school;</w:t>
      </w:r>
    </w:p>
    <w:p>
      <w:pPr>
        <w:pStyle w:val="ListParagraph"/>
        <w:numPr>
          <w:ilvl w:val="0"/>
          <w:numId w:val="1"/>
        </w:numPr>
        <w:tabs>
          <w:tab w:pos="360" w:val="left" w:leader="none"/>
        </w:tabs>
        <w:spacing w:line="292" w:lineRule="exact" w:before="0" w:after="0"/>
        <w:ind w:left="360" w:right="0" w:hanging="360"/>
        <w:jc w:val="left"/>
        <w:rPr>
          <w:sz w:val="24"/>
        </w:rPr>
      </w:pPr>
      <w:r>
        <w:rPr>
          <w:sz w:val="24"/>
        </w:rPr>
        <w:t>the</w:t>
      </w:r>
      <w:r>
        <w:rPr>
          <w:spacing w:val="-3"/>
          <w:sz w:val="24"/>
        </w:rPr>
        <w:t> </w:t>
      </w:r>
      <w:r>
        <w:rPr>
          <w:sz w:val="24"/>
        </w:rPr>
        <w:t>new</w:t>
      </w:r>
      <w:r>
        <w:rPr>
          <w:spacing w:val="-3"/>
          <w:sz w:val="24"/>
        </w:rPr>
        <w:t> </w:t>
      </w:r>
      <w:r>
        <w:rPr>
          <w:sz w:val="24"/>
        </w:rPr>
        <w:t>home</w:t>
      </w:r>
      <w:r>
        <w:rPr>
          <w:spacing w:val="-3"/>
          <w:sz w:val="24"/>
        </w:rPr>
        <w:t> </w:t>
      </w:r>
      <w:r>
        <w:rPr>
          <w:sz w:val="24"/>
        </w:rPr>
        <w:t>address,</w:t>
      </w:r>
      <w:r>
        <w:rPr>
          <w:spacing w:val="-1"/>
          <w:sz w:val="24"/>
        </w:rPr>
        <w:t> </w:t>
      </w:r>
      <w:r>
        <w:rPr>
          <w:sz w:val="24"/>
        </w:rPr>
        <w:t>if it</w:t>
      </w:r>
      <w:r>
        <w:rPr>
          <w:spacing w:val="-2"/>
          <w:sz w:val="24"/>
        </w:rPr>
        <w:t> </w:t>
      </w:r>
      <w:r>
        <w:rPr>
          <w:sz w:val="24"/>
        </w:rPr>
        <w:t>is </w:t>
      </w:r>
      <w:r>
        <w:rPr>
          <w:spacing w:val="-2"/>
          <w:sz w:val="24"/>
        </w:rPr>
        <w:t>known.</w:t>
      </w:r>
    </w:p>
    <w:p>
      <w:pPr>
        <w:pStyle w:val="BodyText"/>
        <w:spacing w:line="230" w:lineRule="auto" w:before="277"/>
        <w:ind w:right="359"/>
        <w:jc w:val="both"/>
      </w:pPr>
      <w:r>
        <w:rPr/>
        <w:t>We do not send on the child’s personal school records until the receiving school contacts us, with that school having first accessed the Data Manager Common Transfer Files Tracking System. In the event that the school has not been informed of the above information, we are obliged to refer this on to the Education Welfare Service.</w:t>
      </w:r>
    </w:p>
    <w:p>
      <w:pPr>
        <w:pStyle w:val="Heading2"/>
        <w:spacing w:line="287" w:lineRule="exact"/>
        <w:rPr>
          <w:u w:val="none"/>
        </w:rPr>
      </w:pPr>
      <w:r>
        <w:rPr>
          <w:u w:val="single"/>
        </w:rPr>
        <w:t>Responding</w:t>
      </w:r>
      <w:r>
        <w:rPr>
          <w:spacing w:val="-3"/>
          <w:u w:val="single"/>
        </w:rPr>
        <w:t> </w:t>
      </w:r>
      <w:r>
        <w:rPr>
          <w:u w:val="single"/>
        </w:rPr>
        <w:t>to</w:t>
      </w:r>
      <w:r>
        <w:rPr>
          <w:spacing w:val="-2"/>
          <w:u w:val="single"/>
        </w:rPr>
        <w:t> </w:t>
      </w:r>
      <w:r>
        <w:rPr>
          <w:u w:val="single"/>
        </w:rPr>
        <w:t>Non-</w:t>
      </w:r>
      <w:r>
        <w:rPr>
          <w:spacing w:val="-2"/>
          <w:u w:val="single"/>
        </w:rPr>
        <w:t>Attendance</w:t>
      </w:r>
    </w:p>
    <w:p>
      <w:pPr>
        <w:pStyle w:val="BodyText"/>
        <w:spacing w:line="287" w:lineRule="exact"/>
      </w:pPr>
      <w:r>
        <w:rPr/>
        <w:t>When</w:t>
      </w:r>
      <w:r>
        <w:rPr>
          <w:spacing w:val="-6"/>
        </w:rPr>
        <w:t> </w:t>
      </w:r>
      <w:r>
        <w:rPr/>
        <w:t>a</w:t>
      </w:r>
      <w:r>
        <w:rPr>
          <w:spacing w:val="-4"/>
        </w:rPr>
        <w:t> </w:t>
      </w:r>
      <w:r>
        <w:rPr/>
        <w:t>pupil</w:t>
      </w:r>
      <w:r>
        <w:rPr>
          <w:spacing w:val="-3"/>
        </w:rPr>
        <w:t> </w:t>
      </w:r>
      <w:r>
        <w:rPr/>
        <w:t>does</w:t>
      </w:r>
      <w:r>
        <w:rPr>
          <w:spacing w:val="-4"/>
        </w:rPr>
        <w:t> </w:t>
      </w:r>
      <w:r>
        <w:rPr/>
        <w:t>not</w:t>
      </w:r>
      <w:r>
        <w:rPr>
          <w:spacing w:val="-3"/>
        </w:rPr>
        <w:t> </w:t>
      </w:r>
      <w:r>
        <w:rPr/>
        <w:t>attend</w:t>
      </w:r>
      <w:r>
        <w:rPr>
          <w:spacing w:val="-1"/>
        </w:rPr>
        <w:t> </w:t>
      </w:r>
      <w:r>
        <w:rPr/>
        <w:t>school</w:t>
      </w:r>
      <w:r>
        <w:rPr>
          <w:spacing w:val="-2"/>
        </w:rPr>
        <w:t> </w:t>
      </w:r>
      <w:r>
        <w:rPr/>
        <w:t>we</w:t>
      </w:r>
      <w:r>
        <w:rPr>
          <w:spacing w:val="-1"/>
        </w:rPr>
        <w:t> </w:t>
      </w:r>
      <w:r>
        <w:rPr/>
        <w:t>will</w:t>
      </w:r>
      <w:r>
        <w:rPr>
          <w:spacing w:val="-3"/>
        </w:rPr>
        <w:t> </w:t>
      </w:r>
      <w:r>
        <w:rPr/>
        <w:t>respond</w:t>
      </w:r>
      <w:r>
        <w:rPr>
          <w:spacing w:val="-3"/>
        </w:rPr>
        <w:t> </w:t>
      </w:r>
      <w:r>
        <w:rPr/>
        <w:t>in</w:t>
      </w:r>
      <w:r>
        <w:rPr>
          <w:spacing w:val="-4"/>
        </w:rPr>
        <w:t> </w:t>
      </w:r>
      <w:r>
        <w:rPr/>
        <w:t>the</w:t>
      </w:r>
      <w:r>
        <w:rPr>
          <w:spacing w:val="-3"/>
        </w:rPr>
        <w:t> </w:t>
      </w:r>
      <w:r>
        <w:rPr/>
        <w:t>following</w:t>
      </w:r>
      <w:r>
        <w:rPr>
          <w:spacing w:val="-4"/>
        </w:rPr>
        <w:t> </w:t>
      </w:r>
      <w:r>
        <w:rPr>
          <w:spacing w:val="-2"/>
        </w:rPr>
        <w:t>manner:</w:t>
      </w:r>
    </w:p>
    <w:p>
      <w:pPr>
        <w:pStyle w:val="ListParagraph"/>
        <w:numPr>
          <w:ilvl w:val="0"/>
          <w:numId w:val="1"/>
        </w:numPr>
        <w:tabs>
          <w:tab w:pos="360" w:val="left" w:leader="none"/>
        </w:tabs>
        <w:spacing w:line="300" w:lineRule="exact" w:before="253" w:after="0"/>
        <w:ind w:left="360" w:right="0" w:hanging="360"/>
        <w:jc w:val="left"/>
        <w:rPr>
          <w:sz w:val="24"/>
        </w:rPr>
      </w:pPr>
      <w:r>
        <w:rPr>
          <w:sz w:val="24"/>
        </w:rPr>
        <w:t>On the</w:t>
      </w:r>
      <w:r>
        <w:rPr>
          <w:spacing w:val="4"/>
          <w:sz w:val="24"/>
        </w:rPr>
        <w:t> </w:t>
      </w:r>
      <w:r>
        <w:rPr>
          <w:sz w:val="24"/>
        </w:rPr>
        <w:t>first</w:t>
      </w:r>
      <w:r>
        <w:rPr>
          <w:spacing w:val="4"/>
          <w:sz w:val="24"/>
        </w:rPr>
        <w:t> </w:t>
      </w:r>
      <w:r>
        <w:rPr>
          <w:sz w:val="24"/>
        </w:rPr>
        <w:t>day</w:t>
      </w:r>
      <w:r>
        <w:rPr>
          <w:spacing w:val="3"/>
          <w:sz w:val="24"/>
        </w:rPr>
        <w:t> </w:t>
      </w:r>
      <w:r>
        <w:rPr>
          <w:sz w:val="24"/>
        </w:rPr>
        <w:t>of</w:t>
      </w:r>
      <w:r>
        <w:rPr>
          <w:spacing w:val="2"/>
          <w:sz w:val="24"/>
        </w:rPr>
        <w:t> </w:t>
      </w:r>
      <w:r>
        <w:rPr>
          <w:sz w:val="24"/>
        </w:rPr>
        <w:t>absence,</w:t>
      </w:r>
      <w:r>
        <w:rPr>
          <w:spacing w:val="3"/>
          <w:sz w:val="24"/>
        </w:rPr>
        <w:t> </w:t>
      </w:r>
      <w:r>
        <w:rPr>
          <w:sz w:val="24"/>
        </w:rPr>
        <w:t>if</w:t>
      </w:r>
      <w:r>
        <w:rPr>
          <w:spacing w:val="4"/>
          <w:sz w:val="24"/>
        </w:rPr>
        <w:t> </w:t>
      </w:r>
      <w:r>
        <w:rPr>
          <w:sz w:val="24"/>
        </w:rPr>
        <w:t>no</w:t>
      </w:r>
      <w:r>
        <w:rPr>
          <w:spacing w:val="4"/>
          <w:sz w:val="24"/>
        </w:rPr>
        <w:t> </w:t>
      </w:r>
      <w:r>
        <w:rPr>
          <w:sz w:val="24"/>
        </w:rPr>
        <w:t>note</w:t>
      </w:r>
      <w:r>
        <w:rPr>
          <w:spacing w:val="1"/>
          <w:sz w:val="24"/>
        </w:rPr>
        <w:t> </w:t>
      </w:r>
      <w:r>
        <w:rPr>
          <w:sz w:val="24"/>
        </w:rPr>
        <w:t>or</w:t>
      </w:r>
      <w:r>
        <w:rPr>
          <w:spacing w:val="4"/>
          <w:sz w:val="24"/>
        </w:rPr>
        <w:t> </w:t>
      </w:r>
      <w:r>
        <w:rPr>
          <w:sz w:val="24"/>
        </w:rPr>
        <w:t>message</w:t>
      </w:r>
      <w:r>
        <w:rPr>
          <w:spacing w:val="4"/>
          <w:sz w:val="24"/>
        </w:rPr>
        <w:t> </w:t>
      </w:r>
      <w:r>
        <w:rPr>
          <w:sz w:val="24"/>
        </w:rPr>
        <w:t>is</w:t>
      </w:r>
      <w:r>
        <w:rPr>
          <w:spacing w:val="2"/>
          <w:sz w:val="24"/>
        </w:rPr>
        <w:t> </w:t>
      </w:r>
      <w:r>
        <w:rPr>
          <w:sz w:val="24"/>
        </w:rPr>
        <w:t>received</w:t>
      </w:r>
      <w:r>
        <w:rPr>
          <w:spacing w:val="2"/>
          <w:sz w:val="24"/>
        </w:rPr>
        <w:t> </w:t>
      </w:r>
      <w:r>
        <w:rPr>
          <w:sz w:val="24"/>
        </w:rPr>
        <w:t>from</w:t>
      </w:r>
      <w:r>
        <w:rPr>
          <w:spacing w:val="4"/>
          <w:sz w:val="24"/>
        </w:rPr>
        <w:t> </w:t>
      </w:r>
      <w:r>
        <w:rPr>
          <w:sz w:val="24"/>
        </w:rPr>
        <w:t>the</w:t>
      </w:r>
      <w:r>
        <w:rPr>
          <w:spacing w:val="1"/>
          <w:sz w:val="24"/>
        </w:rPr>
        <w:t> </w:t>
      </w:r>
      <w:r>
        <w:rPr>
          <w:sz w:val="24"/>
        </w:rPr>
        <w:t>parent/carer</w:t>
      </w:r>
      <w:r>
        <w:rPr>
          <w:spacing w:val="7"/>
          <w:sz w:val="24"/>
        </w:rPr>
        <w:t> </w:t>
      </w:r>
      <w:r>
        <w:rPr>
          <w:sz w:val="24"/>
        </w:rPr>
        <w:t>by</w:t>
      </w:r>
      <w:r>
        <w:rPr>
          <w:spacing w:val="2"/>
          <w:sz w:val="24"/>
        </w:rPr>
        <w:t> </w:t>
      </w:r>
      <w:r>
        <w:rPr>
          <w:spacing w:val="-4"/>
          <w:sz w:val="24"/>
        </w:rPr>
        <w:t>9.20</w:t>
      </w:r>
    </w:p>
    <w:p>
      <w:pPr>
        <w:pStyle w:val="BodyText"/>
        <w:spacing w:line="287" w:lineRule="exact"/>
        <w:ind w:left="360"/>
      </w:pPr>
      <w:r>
        <w:rPr/>
        <w:t>a.m.</w:t>
      </w:r>
      <w:r>
        <w:rPr>
          <w:spacing w:val="-3"/>
        </w:rPr>
        <w:t> </w:t>
      </w:r>
      <w:r>
        <w:rPr/>
        <w:t>the</w:t>
      </w:r>
      <w:r>
        <w:rPr>
          <w:spacing w:val="-4"/>
        </w:rPr>
        <w:t> </w:t>
      </w:r>
      <w:r>
        <w:rPr/>
        <w:t>school</w:t>
      </w:r>
      <w:r>
        <w:rPr>
          <w:spacing w:val="-4"/>
        </w:rPr>
        <w:t> </w:t>
      </w:r>
      <w:r>
        <w:rPr/>
        <w:t>will</w:t>
      </w:r>
      <w:r>
        <w:rPr>
          <w:spacing w:val="-2"/>
        </w:rPr>
        <w:t> </w:t>
      </w:r>
      <w:r>
        <w:rPr/>
        <w:t>try</w:t>
      </w:r>
      <w:r>
        <w:rPr>
          <w:spacing w:val="-4"/>
        </w:rPr>
        <w:t> </w:t>
      </w:r>
      <w:r>
        <w:rPr/>
        <w:t>to</w:t>
      </w:r>
      <w:r>
        <w:rPr>
          <w:spacing w:val="-1"/>
        </w:rPr>
        <w:t> </w:t>
      </w:r>
      <w:r>
        <w:rPr/>
        <w:t>contact</w:t>
      </w:r>
      <w:r>
        <w:rPr>
          <w:spacing w:val="-3"/>
        </w:rPr>
        <w:t> </w:t>
      </w:r>
      <w:r>
        <w:rPr/>
        <w:t>them</w:t>
      </w:r>
      <w:r>
        <w:rPr>
          <w:spacing w:val="-2"/>
        </w:rPr>
        <w:t> </w:t>
      </w:r>
      <w:r>
        <w:rPr/>
        <w:t>that </w:t>
      </w:r>
      <w:r>
        <w:rPr>
          <w:spacing w:val="-4"/>
        </w:rPr>
        <w:t>day.</w:t>
      </w:r>
    </w:p>
    <w:p>
      <w:pPr>
        <w:pStyle w:val="ListParagraph"/>
        <w:numPr>
          <w:ilvl w:val="0"/>
          <w:numId w:val="1"/>
        </w:numPr>
        <w:tabs>
          <w:tab w:pos="360" w:val="left" w:leader="none"/>
        </w:tabs>
        <w:spacing w:line="230" w:lineRule="auto" w:before="263" w:after="0"/>
        <w:ind w:left="360" w:right="354" w:hanging="360"/>
        <w:jc w:val="both"/>
        <w:rPr>
          <w:sz w:val="24"/>
        </w:rPr>
      </w:pPr>
      <w:r>
        <w:rPr>
          <w:sz w:val="24"/>
        </w:rPr>
        <w:t>If there is no response, the school will continue to try to contact the Parent/Carer. If there has still been no contact made by the second day of absence, the school will notify the allocated Social Worker if there is one. Where we are unable to make contact and the child/children’s absence remains unexplained, proper safeguarding action will be taken and we will seek advice from the Surrey Attendance Service and the local authority may be </w:t>
      </w:r>
      <w:r>
        <w:rPr>
          <w:spacing w:val="-2"/>
          <w:sz w:val="24"/>
        </w:rPr>
        <w:t>notified.</w:t>
      </w:r>
    </w:p>
    <w:p>
      <w:pPr>
        <w:pStyle w:val="ListParagraph"/>
        <w:numPr>
          <w:ilvl w:val="0"/>
          <w:numId w:val="1"/>
        </w:numPr>
        <w:tabs>
          <w:tab w:pos="360" w:val="left" w:leader="none"/>
        </w:tabs>
        <w:spacing w:line="230" w:lineRule="auto" w:before="272" w:after="0"/>
        <w:ind w:left="360" w:right="354" w:hanging="360"/>
        <w:jc w:val="both"/>
        <w:rPr>
          <w:sz w:val="24"/>
        </w:rPr>
      </w:pPr>
      <w:r>
        <w:rPr>
          <w:sz w:val="24"/>
        </w:rPr>
        <w:t>If any</w:t>
      </w:r>
      <w:r>
        <w:rPr>
          <w:spacing w:val="-3"/>
          <w:sz w:val="24"/>
        </w:rPr>
        <w:t> </w:t>
      </w:r>
      <w:r>
        <w:rPr>
          <w:sz w:val="24"/>
        </w:rPr>
        <w:t>child/children</w:t>
      </w:r>
      <w:r>
        <w:rPr>
          <w:spacing w:val="-1"/>
          <w:sz w:val="24"/>
        </w:rPr>
        <w:t> </w:t>
      </w:r>
      <w:r>
        <w:rPr>
          <w:sz w:val="24"/>
        </w:rPr>
        <w:t>who</w:t>
      </w:r>
      <w:r>
        <w:rPr>
          <w:spacing w:val="-2"/>
          <w:sz w:val="24"/>
        </w:rPr>
        <w:t> </w:t>
      </w:r>
      <w:r>
        <w:rPr>
          <w:sz w:val="24"/>
        </w:rPr>
        <w:t>has</w:t>
      </w:r>
      <w:r>
        <w:rPr>
          <w:spacing w:val="-3"/>
          <w:sz w:val="24"/>
        </w:rPr>
        <w:t> </w:t>
      </w:r>
      <w:r>
        <w:rPr>
          <w:sz w:val="24"/>
        </w:rPr>
        <w:t>10</w:t>
      </w:r>
      <w:r>
        <w:rPr>
          <w:spacing w:val="-2"/>
          <w:sz w:val="24"/>
        </w:rPr>
        <w:t> </w:t>
      </w:r>
      <w:r>
        <w:rPr>
          <w:sz w:val="24"/>
        </w:rPr>
        <w:t>days</w:t>
      </w:r>
      <w:r>
        <w:rPr>
          <w:spacing w:val="-1"/>
          <w:sz w:val="24"/>
        </w:rPr>
        <w:t> </w:t>
      </w:r>
      <w:r>
        <w:rPr>
          <w:sz w:val="24"/>
        </w:rPr>
        <w:t>of</w:t>
      </w:r>
      <w:r>
        <w:rPr>
          <w:spacing w:val="-2"/>
          <w:sz w:val="24"/>
        </w:rPr>
        <w:t> </w:t>
      </w:r>
      <w:r>
        <w:rPr>
          <w:sz w:val="24"/>
        </w:rPr>
        <w:t>unexplained</w:t>
      </w:r>
      <w:r>
        <w:rPr>
          <w:spacing w:val="-1"/>
          <w:sz w:val="24"/>
        </w:rPr>
        <w:t> </w:t>
      </w:r>
      <w:r>
        <w:rPr>
          <w:sz w:val="24"/>
        </w:rPr>
        <w:t>absence,</w:t>
      </w:r>
      <w:r>
        <w:rPr>
          <w:spacing w:val="-2"/>
          <w:sz w:val="24"/>
        </w:rPr>
        <w:t> </w:t>
      </w:r>
      <w:r>
        <w:rPr>
          <w:sz w:val="24"/>
        </w:rPr>
        <w:t>the</w:t>
      </w:r>
      <w:r>
        <w:rPr>
          <w:spacing w:val="-2"/>
          <w:sz w:val="24"/>
        </w:rPr>
        <w:t> </w:t>
      </w:r>
      <w:r>
        <w:rPr>
          <w:sz w:val="24"/>
        </w:rPr>
        <w:t>school</w:t>
      </w:r>
      <w:r>
        <w:rPr>
          <w:spacing w:val="-3"/>
          <w:sz w:val="24"/>
        </w:rPr>
        <w:t> </w:t>
      </w:r>
      <w:r>
        <w:rPr>
          <w:sz w:val="24"/>
        </w:rPr>
        <w:t>will formally</w:t>
      </w:r>
      <w:r>
        <w:rPr>
          <w:spacing w:val="-3"/>
          <w:sz w:val="24"/>
        </w:rPr>
        <w:t> </w:t>
      </w:r>
      <w:r>
        <w:rPr>
          <w:sz w:val="24"/>
        </w:rPr>
        <w:t>notify Surrey Attendance Service so that the relevant enquiries can be made.</w:t>
      </w:r>
    </w:p>
    <w:p>
      <w:pPr>
        <w:pStyle w:val="Heading2"/>
        <w:spacing w:line="280" w:lineRule="exact" w:before="281"/>
        <w:rPr>
          <w:u w:val="none"/>
        </w:rPr>
      </w:pPr>
      <w:r>
        <w:rPr>
          <w:u w:val="single"/>
        </w:rPr>
        <w:t>Children</w:t>
      </w:r>
      <w:r>
        <w:rPr>
          <w:spacing w:val="-2"/>
          <w:u w:val="single"/>
        </w:rPr>
        <w:t> </w:t>
      </w:r>
      <w:r>
        <w:rPr>
          <w:u w:val="single"/>
        </w:rPr>
        <w:t>at</w:t>
      </w:r>
      <w:r>
        <w:rPr>
          <w:spacing w:val="-3"/>
          <w:u w:val="single"/>
        </w:rPr>
        <w:t> </w:t>
      </w:r>
      <w:r>
        <w:rPr>
          <w:u w:val="single"/>
        </w:rPr>
        <w:t>Risk</w:t>
      </w:r>
      <w:r>
        <w:rPr>
          <w:spacing w:val="-3"/>
          <w:u w:val="single"/>
        </w:rPr>
        <w:t> </w:t>
      </w:r>
      <w:r>
        <w:rPr>
          <w:u w:val="single"/>
        </w:rPr>
        <w:t>of</w:t>
      </w:r>
      <w:r>
        <w:rPr>
          <w:spacing w:val="-2"/>
          <w:u w:val="single"/>
        </w:rPr>
        <w:t> </w:t>
      </w:r>
      <w:r>
        <w:rPr>
          <w:u w:val="single"/>
        </w:rPr>
        <w:t>Missing</w:t>
      </w:r>
      <w:r>
        <w:rPr>
          <w:spacing w:val="-2"/>
          <w:u w:val="single"/>
        </w:rPr>
        <w:t> Education</w:t>
      </w:r>
    </w:p>
    <w:p>
      <w:pPr>
        <w:pStyle w:val="ListParagraph"/>
        <w:numPr>
          <w:ilvl w:val="0"/>
          <w:numId w:val="1"/>
        </w:numPr>
        <w:tabs>
          <w:tab w:pos="360" w:val="left" w:leader="none"/>
        </w:tabs>
        <w:spacing w:line="228" w:lineRule="auto" w:before="0" w:after="0"/>
        <w:ind w:left="360" w:right="356" w:hanging="360"/>
        <w:jc w:val="both"/>
        <w:rPr>
          <w:sz w:val="24"/>
        </w:rPr>
      </w:pPr>
      <w:r>
        <w:rPr>
          <w:sz w:val="24"/>
        </w:rPr>
        <w:t>The school governing body must have regard to the current statutory guidance ‘Keeping Children Safe in Education’ when making arrangements to safeguard and promote the welfare of children.</w:t>
      </w:r>
    </w:p>
    <w:p>
      <w:pPr>
        <w:pStyle w:val="ListParagraph"/>
        <w:numPr>
          <w:ilvl w:val="0"/>
          <w:numId w:val="1"/>
        </w:numPr>
        <w:tabs>
          <w:tab w:pos="360" w:val="left" w:leader="none"/>
        </w:tabs>
        <w:spacing w:line="228" w:lineRule="auto" w:before="272" w:after="0"/>
        <w:ind w:left="360" w:right="356" w:hanging="360"/>
        <w:jc w:val="both"/>
        <w:rPr>
          <w:sz w:val="24"/>
        </w:rPr>
      </w:pPr>
      <w:r>
        <w:rPr>
          <w:sz w:val="24"/>
        </w:rPr>
        <w:t>Where reasonably practicable, for every pupil, we hold an emergency contact number for more than one person.</w:t>
      </w:r>
      <w:r>
        <w:rPr>
          <w:spacing w:val="40"/>
          <w:sz w:val="24"/>
        </w:rPr>
        <w:t> </w:t>
      </w:r>
      <w:r>
        <w:rPr>
          <w:sz w:val="24"/>
        </w:rPr>
        <w:t>Emergency contact numbers should be provided and updated by</w:t>
      </w:r>
      <w:r>
        <w:rPr>
          <w:spacing w:val="40"/>
          <w:sz w:val="24"/>
        </w:rPr>
        <w:t> </w:t>
      </w:r>
      <w:r>
        <w:rPr>
          <w:sz w:val="24"/>
        </w:rPr>
        <w:t>the parent with whom the pupil normally resides. This goes beyond the legal requirement but is good practice.</w:t>
      </w:r>
      <w:r>
        <w:rPr>
          <w:spacing w:val="40"/>
          <w:sz w:val="24"/>
        </w:rPr>
        <w:t> </w:t>
      </w:r>
      <w:r>
        <w:rPr>
          <w:sz w:val="24"/>
        </w:rPr>
        <w:t>Doing so provides additional options for making contact with a responsible adult when a child is missing school.</w:t>
      </w:r>
    </w:p>
    <w:p>
      <w:pPr>
        <w:pStyle w:val="ListParagraph"/>
        <w:spacing w:after="0" w:line="228" w:lineRule="auto"/>
        <w:jc w:val="both"/>
        <w:rPr>
          <w:sz w:val="24"/>
        </w:rPr>
        <w:sectPr>
          <w:pgSz w:w="12240" w:h="15840"/>
          <w:pgMar w:header="0" w:footer="784" w:top="1400" w:bottom="980" w:left="1440" w:right="1080"/>
        </w:sectPr>
      </w:pPr>
    </w:p>
    <w:p>
      <w:pPr>
        <w:pStyle w:val="Heading2"/>
        <w:spacing w:before="193"/>
        <w:rPr>
          <w:u w:val="none"/>
        </w:rPr>
      </w:pPr>
      <w:r>
        <w:rPr>
          <w:u w:val="single"/>
        </w:rPr>
        <w:t>Excellent</w:t>
      </w:r>
      <w:r>
        <w:rPr>
          <w:spacing w:val="-5"/>
          <w:u w:val="single"/>
        </w:rPr>
        <w:t> </w:t>
      </w:r>
      <w:r>
        <w:rPr>
          <w:spacing w:val="-2"/>
          <w:u w:val="single"/>
        </w:rPr>
        <w:t>Attendance</w:t>
      </w:r>
    </w:p>
    <w:p>
      <w:pPr>
        <w:pStyle w:val="BodyText"/>
        <w:ind w:right="478"/>
        <w:jc w:val="both"/>
      </w:pPr>
      <w:r>
        <w:rPr/>
        <w:t>Those</w:t>
      </w:r>
      <w:r>
        <w:rPr>
          <w:spacing w:val="-4"/>
        </w:rPr>
        <w:t> </w:t>
      </w:r>
      <w:r>
        <w:rPr/>
        <w:t>parents</w:t>
      </w:r>
      <w:r>
        <w:rPr>
          <w:spacing w:val="-5"/>
        </w:rPr>
        <w:t> </w:t>
      </w:r>
      <w:r>
        <w:rPr/>
        <w:t>with</w:t>
      </w:r>
      <w:r>
        <w:rPr>
          <w:spacing w:val="-4"/>
        </w:rPr>
        <w:t> </w:t>
      </w:r>
      <w:r>
        <w:rPr/>
        <w:t>a</w:t>
      </w:r>
      <w:r>
        <w:rPr>
          <w:spacing w:val="-3"/>
        </w:rPr>
        <w:t> </w:t>
      </w:r>
      <w:r>
        <w:rPr/>
        <w:t>child/children</w:t>
      </w:r>
      <w:r>
        <w:rPr>
          <w:spacing w:val="-4"/>
        </w:rPr>
        <w:t> </w:t>
      </w:r>
      <w:r>
        <w:rPr/>
        <w:t>who</w:t>
      </w:r>
      <w:r>
        <w:rPr>
          <w:spacing w:val="-4"/>
        </w:rPr>
        <w:t> </w:t>
      </w:r>
      <w:r>
        <w:rPr/>
        <w:t>have an</w:t>
      </w:r>
      <w:r>
        <w:rPr>
          <w:spacing w:val="-4"/>
        </w:rPr>
        <w:t> </w:t>
      </w:r>
      <w:r>
        <w:rPr/>
        <w:t>attendance</w:t>
      </w:r>
      <w:r>
        <w:rPr>
          <w:spacing w:val="-2"/>
        </w:rPr>
        <w:t> </w:t>
      </w:r>
      <w:r>
        <w:rPr/>
        <w:t>level</w:t>
      </w:r>
      <w:r>
        <w:rPr>
          <w:spacing w:val="-2"/>
        </w:rPr>
        <w:t> </w:t>
      </w:r>
      <w:r>
        <w:rPr/>
        <w:t>of 100%,</w:t>
      </w:r>
      <w:r>
        <w:rPr>
          <w:spacing w:val="-2"/>
        </w:rPr>
        <w:t> </w:t>
      </w:r>
      <w:r>
        <w:rPr/>
        <w:t>will</w:t>
      </w:r>
      <w:r>
        <w:rPr>
          <w:spacing w:val="-3"/>
        </w:rPr>
        <w:t> </w:t>
      </w:r>
      <w:r>
        <w:rPr/>
        <w:t>receive</w:t>
      </w:r>
      <w:r>
        <w:rPr>
          <w:spacing w:val="-2"/>
        </w:rPr>
        <w:t> </w:t>
      </w:r>
      <w:r>
        <w:rPr/>
        <w:t>a</w:t>
      </w:r>
      <w:r>
        <w:rPr>
          <w:spacing w:val="-3"/>
        </w:rPr>
        <w:t> </w:t>
      </w:r>
      <w:r>
        <w:rPr/>
        <w:t>letter to</w:t>
      </w:r>
      <w:r>
        <w:rPr>
          <w:spacing w:val="-1"/>
        </w:rPr>
        <w:t> </w:t>
      </w:r>
      <w:r>
        <w:rPr/>
        <w:t>congratulate</w:t>
      </w:r>
      <w:r>
        <w:rPr>
          <w:spacing w:val="-1"/>
        </w:rPr>
        <w:t> </w:t>
      </w:r>
      <w:r>
        <w:rPr/>
        <w:t>them</w:t>
      </w:r>
      <w:r>
        <w:rPr>
          <w:spacing w:val="-3"/>
        </w:rPr>
        <w:t> </w:t>
      </w:r>
      <w:r>
        <w:rPr/>
        <w:t>on</w:t>
      </w:r>
      <w:r>
        <w:rPr>
          <w:spacing w:val="-5"/>
        </w:rPr>
        <w:t> </w:t>
      </w:r>
      <w:r>
        <w:rPr/>
        <w:t>their</w:t>
      </w:r>
      <w:r>
        <w:rPr>
          <w:spacing w:val="-3"/>
        </w:rPr>
        <w:t> </w:t>
      </w:r>
      <w:r>
        <w:rPr/>
        <w:t>commitment and</w:t>
      </w:r>
      <w:r>
        <w:rPr>
          <w:spacing w:val="-3"/>
        </w:rPr>
        <w:t> </w:t>
      </w:r>
      <w:r>
        <w:rPr/>
        <w:t>support</w:t>
      </w:r>
      <w:r>
        <w:rPr>
          <w:spacing w:val="-3"/>
        </w:rPr>
        <w:t> </w:t>
      </w:r>
      <w:r>
        <w:rPr/>
        <w:t>with</w:t>
      </w:r>
      <w:r>
        <w:rPr>
          <w:spacing w:val="-3"/>
        </w:rPr>
        <w:t> </w:t>
      </w:r>
      <w:r>
        <w:rPr/>
        <w:t>their</w:t>
      </w:r>
      <w:r>
        <w:rPr>
          <w:spacing w:val="-1"/>
        </w:rPr>
        <w:t> </w:t>
      </w:r>
      <w:r>
        <w:rPr/>
        <w:t>child’s</w:t>
      </w:r>
      <w:r>
        <w:rPr>
          <w:spacing w:val="-4"/>
        </w:rPr>
        <w:t> </w:t>
      </w:r>
      <w:r>
        <w:rPr/>
        <w:t>education (Appendix </w:t>
      </w:r>
      <w:r>
        <w:rPr>
          <w:spacing w:val="-4"/>
        </w:rPr>
        <w:t>1).</w:t>
      </w:r>
    </w:p>
    <w:p>
      <w:pPr>
        <w:pStyle w:val="Heading2"/>
        <w:spacing w:before="292"/>
        <w:rPr>
          <w:u w:val="none"/>
        </w:rPr>
      </w:pPr>
      <w:r>
        <w:rPr>
          <w:u w:val="single"/>
        </w:rPr>
        <w:t>Low</w:t>
      </w:r>
      <w:r>
        <w:rPr>
          <w:spacing w:val="-2"/>
          <w:u w:val="single"/>
        </w:rPr>
        <w:t> </w:t>
      </w:r>
      <w:r>
        <w:rPr>
          <w:u w:val="single"/>
        </w:rPr>
        <w:t>Level</w:t>
      </w:r>
      <w:r>
        <w:rPr>
          <w:spacing w:val="-2"/>
          <w:u w:val="single"/>
        </w:rPr>
        <w:t> Attendance</w:t>
      </w:r>
    </w:p>
    <w:p>
      <w:pPr>
        <w:pStyle w:val="BodyText"/>
      </w:pPr>
      <w:r>
        <w:rPr/>
        <w:t>Where</w:t>
      </w:r>
      <w:r>
        <w:rPr>
          <w:spacing w:val="-4"/>
        </w:rPr>
        <w:t> </w:t>
      </w:r>
      <w:r>
        <w:rPr/>
        <w:t>a</w:t>
      </w:r>
      <w:r>
        <w:rPr>
          <w:spacing w:val="-3"/>
        </w:rPr>
        <w:t> </w:t>
      </w:r>
      <w:r>
        <w:rPr/>
        <w:t>pupil</w:t>
      </w:r>
      <w:r>
        <w:rPr>
          <w:spacing w:val="-4"/>
        </w:rPr>
        <w:t> </w:t>
      </w:r>
      <w:r>
        <w:rPr/>
        <w:t>has</w:t>
      </w:r>
      <w:r>
        <w:rPr>
          <w:spacing w:val="-5"/>
        </w:rPr>
        <w:t> </w:t>
      </w:r>
      <w:r>
        <w:rPr/>
        <w:t>been</w:t>
      </w:r>
      <w:r>
        <w:rPr>
          <w:spacing w:val="-1"/>
        </w:rPr>
        <w:t> </w:t>
      </w:r>
      <w:r>
        <w:rPr/>
        <w:t>identified</w:t>
      </w:r>
      <w:r>
        <w:rPr>
          <w:spacing w:val="-2"/>
        </w:rPr>
        <w:t> </w:t>
      </w:r>
      <w:r>
        <w:rPr/>
        <w:t>as</w:t>
      </w:r>
      <w:r>
        <w:rPr>
          <w:spacing w:val="-5"/>
        </w:rPr>
        <w:t> </w:t>
      </w:r>
      <w:r>
        <w:rPr/>
        <w:t>having low</w:t>
      </w:r>
      <w:r>
        <w:rPr>
          <w:spacing w:val="-3"/>
        </w:rPr>
        <w:t> </w:t>
      </w:r>
      <w:r>
        <w:rPr/>
        <w:t>level</w:t>
      </w:r>
      <w:r>
        <w:rPr>
          <w:spacing w:val="-2"/>
        </w:rPr>
        <w:t> </w:t>
      </w:r>
      <w:r>
        <w:rPr/>
        <w:t>attendance</w:t>
      </w:r>
      <w:r>
        <w:rPr>
          <w:spacing w:val="-2"/>
        </w:rPr>
        <w:t> </w:t>
      </w:r>
      <w:r>
        <w:rPr/>
        <w:t>(below</w:t>
      </w:r>
      <w:r>
        <w:rPr>
          <w:spacing w:val="-3"/>
        </w:rPr>
        <w:t> </w:t>
      </w:r>
      <w:r>
        <w:rPr/>
        <w:t>90%)</w:t>
      </w:r>
      <w:r>
        <w:rPr>
          <w:spacing w:val="-4"/>
        </w:rPr>
        <w:t> </w:t>
      </w:r>
      <w:r>
        <w:rPr/>
        <w:t>the</w:t>
      </w:r>
      <w:r>
        <w:rPr>
          <w:spacing w:val="-5"/>
        </w:rPr>
        <w:t> </w:t>
      </w:r>
      <w:r>
        <w:rPr/>
        <w:t>following procedure will be followed and led by the Headteacher.</w:t>
      </w:r>
    </w:p>
    <w:p>
      <w:pPr>
        <w:pStyle w:val="ListParagraph"/>
        <w:numPr>
          <w:ilvl w:val="0"/>
          <w:numId w:val="2"/>
        </w:numPr>
        <w:tabs>
          <w:tab w:pos="176" w:val="left" w:leader="none"/>
        </w:tabs>
        <w:spacing w:line="240" w:lineRule="auto" w:before="293" w:after="0"/>
        <w:ind w:left="176" w:right="0" w:hanging="176"/>
        <w:jc w:val="left"/>
        <w:rPr>
          <w:sz w:val="24"/>
        </w:rPr>
      </w:pPr>
      <w:r>
        <w:rPr>
          <w:sz w:val="24"/>
        </w:rPr>
        <w:t>-</w:t>
      </w:r>
      <w:r>
        <w:rPr>
          <w:spacing w:val="-5"/>
          <w:sz w:val="24"/>
        </w:rPr>
        <w:t> </w:t>
      </w:r>
      <w:r>
        <w:rPr>
          <w:sz w:val="24"/>
        </w:rPr>
        <w:t>A letter</w:t>
      </w:r>
      <w:r>
        <w:rPr>
          <w:spacing w:val="-1"/>
          <w:sz w:val="24"/>
        </w:rPr>
        <w:t> </w:t>
      </w:r>
      <w:r>
        <w:rPr>
          <w:sz w:val="24"/>
        </w:rPr>
        <w:t>of concern</w:t>
      </w:r>
      <w:r>
        <w:rPr>
          <w:spacing w:val="-2"/>
          <w:sz w:val="24"/>
        </w:rPr>
        <w:t> </w:t>
      </w:r>
      <w:r>
        <w:rPr>
          <w:sz w:val="24"/>
        </w:rPr>
        <w:t>is</w:t>
      </w:r>
      <w:r>
        <w:rPr>
          <w:spacing w:val="-4"/>
          <w:sz w:val="24"/>
        </w:rPr>
        <w:t> </w:t>
      </w:r>
      <w:r>
        <w:rPr>
          <w:sz w:val="24"/>
        </w:rPr>
        <w:t>sent</w:t>
      </w:r>
      <w:r>
        <w:rPr>
          <w:spacing w:val="-2"/>
          <w:sz w:val="24"/>
        </w:rPr>
        <w:t> </w:t>
      </w:r>
      <w:r>
        <w:rPr>
          <w:sz w:val="24"/>
        </w:rPr>
        <w:t>out</w:t>
      </w:r>
      <w:r>
        <w:rPr>
          <w:spacing w:val="-2"/>
          <w:sz w:val="24"/>
        </w:rPr>
        <w:t> </w:t>
      </w:r>
      <w:r>
        <w:rPr>
          <w:sz w:val="24"/>
        </w:rPr>
        <w:t>to</w:t>
      </w:r>
      <w:r>
        <w:rPr>
          <w:spacing w:val="-3"/>
          <w:sz w:val="24"/>
        </w:rPr>
        <w:t> </w:t>
      </w:r>
      <w:r>
        <w:rPr>
          <w:sz w:val="24"/>
        </w:rPr>
        <w:t>the</w:t>
      </w:r>
      <w:r>
        <w:rPr>
          <w:spacing w:val="-3"/>
          <w:sz w:val="24"/>
        </w:rPr>
        <w:t> </w:t>
      </w:r>
      <w:r>
        <w:rPr>
          <w:sz w:val="24"/>
        </w:rPr>
        <w:t>family</w:t>
      </w:r>
      <w:r>
        <w:rPr>
          <w:spacing w:val="-1"/>
          <w:sz w:val="24"/>
        </w:rPr>
        <w:t> </w:t>
      </w:r>
      <w:r>
        <w:rPr>
          <w:sz w:val="24"/>
        </w:rPr>
        <w:t>(Appendix</w:t>
      </w:r>
      <w:r>
        <w:rPr>
          <w:spacing w:val="-3"/>
          <w:sz w:val="24"/>
        </w:rPr>
        <w:t> </w:t>
      </w:r>
      <w:r>
        <w:rPr>
          <w:spacing w:val="-5"/>
          <w:sz w:val="24"/>
        </w:rPr>
        <w:t>2)</w:t>
      </w:r>
    </w:p>
    <w:p>
      <w:pPr>
        <w:pStyle w:val="BodyText"/>
        <w:spacing w:before="2"/>
      </w:pPr>
    </w:p>
    <w:p>
      <w:pPr>
        <w:pStyle w:val="ListParagraph"/>
        <w:numPr>
          <w:ilvl w:val="0"/>
          <w:numId w:val="2"/>
        </w:numPr>
        <w:tabs>
          <w:tab w:pos="176" w:val="left" w:leader="none"/>
        </w:tabs>
        <w:spacing w:line="240" w:lineRule="auto" w:before="0" w:after="0"/>
        <w:ind w:left="0" w:right="977" w:firstLine="0"/>
        <w:jc w:val="left"/>
        <w:rPr>
          <w:sz w:val="24"/>
        </w:rPr>
      </w:pPr>
      <w:r>
        <w:rPr>
          <w:sz w:val="24"/>
        </w:rPr>
        <w:t>-</w:t>
      </w:r>
      <w:r>
        <w:rPr>
          <w:spacing w:val="-1"/>
          <w:sz w:val="24"/>
        </w:rPr>
        <w:t> </w:t>
      </w:r>
      <w:r>
        <w:rPr>
          <w:sz w:val="24"/>
        </w:rPr>
        <w:t>If</w:t>
      </w:r>
      <w:r>
        <w:rPr>
          <w:spacing w:val="-3"/>
          <w:sz w:val="24"/>
        </w:rPr>
        <w:t> </w:t>
      </w:r>
      <w:r>
        <w:rPr>
          <w:sz w:val="24"/>
        </w:rPr>
        <w:t>there</w:t>
      </w:r>
      <w:r>
        <w:rPr>
          <w:spacing w:val="-1"/>
          <w:sz w:val="24"/>
        </w:rPr>
        <w:t> </w:t>
      </w:r>
      <w:r>
        <w:rPr>
          <w:sz w:val="24"/>
        </w:rPr>
        <w:t>is</w:t>
      </w:r>
      <w:r>
        <w:rPr>
          <w:spacing w:val="-3"/>
          <w:sz w:val="24"/>
        </w:rPr>
        <w:t> </w:t>
      </w:r>
      <w:r>
        <w:rPr>
          <w:sz w:val="24"/>
        </w:rPr>
        <w:t>no</w:t>
      </w:r>
      <w:r>
        <w:rPr>
          <w:spacing w:val="-4"/>
          <w:sz w:val="24"/>
        </w:rPr>
        <w:t> </w:t>
      </w:r>
      <w:r>
        <w:rPr>
          <w:sz w:val="24"/>
        </w:rPr>
        <w:t>change</w:t>
      </w:r>
      <w:r>
        <w:rPr>
          <w:spacing w:val="-4"/>
          <w:sz w:val="24"/>
        </w:rPr>
        <w:t> </w:t>
      </w:r>
      <w:r>
        <w:rPr>
          <w:sz w:val="24"/>
        </w:rPr>
        <w:t>after</w:t>
      </w:r>
      <w:r>
        <w:rPr>
          <w:spacing w:val="-3"/>
          <w:sz w:val="24"/>
        </w:rPr>
        <w:t> </w:t>
      </w:r>
      <w:r>
        <w:rPr>
          <w:sz w:val="24"/>
        </w:rPr>
        <w:t>review</w:t>
      </w:r>
      <w:r>
        <w:rPr>
          <w:spacing w:val="-5"/>
          <w:sz w:val="24"/>
        </w:rPr>
        <w:t> </w:t>
      </w:r>
      <w:r>
        <w:rPr>
          <w:sz w:val="24"/>
        </w:rPr>
        <w:t>period,</w:t>
      </w:r>
      <w:r>
        <w:rPr>
          <w:spacing w:val="-4"/>
          <w:sz w:val="24"/>
        </w:rPr>
        <w:t> </w:t>
      </w:r>
      <w:r>
        <w:rPr>
          <w:sz w:val="24"/>
        </w:rPr>
        <w:t>Parents/Carers</w:t>
      </w:r>
      <w:r>
        <w:rPr>
          <w:spacing w:val="-2"/>
          <w:sz w:val="24"/>
        </w:rPr>
        <w:t> </w:t>
      </w:r>
      <w:r>
        <w:rPr>
          <w:sz w:val="24"/>
        </w:rPr>
        <w:t>may</w:t>
      </w:r>
      <w:r>
        <w:rPr>
          <w:spacing w:val="-2"/>
          <w:sz w:val="24"/>
        </w:rPr>
        <w:t> </w:t>
      </w:r>
      <w:r>
        <w:rPr>
          <w:sz w:val="24"/>
        </w:rPr>
        <w:t>be</w:t>
      </w:r>
      <w:r>
        <w:rPr>
          <w:spacing w:val="-4"/>
          <w:sz w:val="24"/>
        </w:rPr>
        <w:t> </w:t>
      </w:r>
      <w:r>
        <w:rPr>
          <w:sz w:val="24"/>
        </w:rPr>
        <w:t>requested</w:t>
      </w:r>
      <w:r>
        <w:rPr>
          <w:spacing w:val="-3"/>
          <w:sz w:val="24"/>
        </w:rPr>
        <w:t> </w:t>
      </w:r>
      <w:r>
        <w:rPr>
          <w:sz w:val="24"/>
        </w:rPr>
        <w:t>to</w:t>
      </w:r>
      <w:r>
        <w:rPr>
          <w:spacing w:val="-4"/>
          <w:sz w:val="24"/>
        </w:rPr>
        <w:t> </w:t>
      </w:r>
      <w:r>
        <w:rPr>
          <w:sz w:val="24"/>
        </w:rPr>
        <w:t>attend</w:t>
      </w:r>
      <w:r>
        <w:rPr>
          <w:spacing w:val="-1"/>
          <w:sz w:val="24"/>
        </w:rPr>
        <w:t> </w:t>
      </w:r>
      <w:r>
        <w:rPr>
          <w:sz w:val="24"/>
        </w:rPr>
        <w:t>a meeting with the Surrey Inclusion Service</w:t>
      </w:r>
    </w:p>
    <w:p>
      <w:pPr>
        <w:pStyle w:val="BodyText"/>
      </w:pPr>
    </w:p>
    <w:p>
      <w:pPr>
        <w:pStyle w:val="BodyText"/>
        <w:ind w:right="407"/>
      </w:pPr>
      <w:r>
        <w:rPr/>
        <w:t>For</w:t>
      </w:r>
      <w:r>
        <w:rPr>
          <w:spacing w:val="-3"/>
        </w:rPr>
        <w:t> </w:t>
      </w:r>
      <w:r>
        <w:rPr/>
        <w:t>further</w:t>
      </w:r>
      <w:r>
        <w:rPr>
          <w:spacing w:val="-5"/>
        </w:rPr>
        <w:t> </w:t>
      </w:r>
      <w:r>
        <w:rPr/>
        <w:t>reference,</w:t>
      </w:r>
      <w:r>
        <w:rPr>
          <w:spacing w:val="-3"/>
        </w:rPr>
        <w:t> </w:t>
      </w:r>
      <w:r>
        <w:rPr/>
        <w:t>please</w:t>
      </w:r>
      <w:r>
        <w:rPr>
          <w:spacing w:val="-3"/>
        </w:rPr>
        <w:t> </w:t>
      </w:r>
      <w:r>
        <w:rPr/>
        <w:t>refer</w:t>
      </w:r>
      <w:r>
        <w:rPr>
          <w:spacing w:val="-5"/>
        </w:rPr>
        <w:t> </w:t>
      </w:r>
      <w:r>
        <w:rPr/>
        <w:t>to</w:t>
      </w:r>
      <w:r>
        <w:rPr>
          <w:spacing w:val="-5"/>
        </w:rPr>
        <w:t> </w:t>
      </w:r>
      <w:r>
        <w:rPr/>
        <w:t>the</w:t>
      </w:r>
      <w:r>
        <w:rPr>
          <w:spacing w:val="-5"/>
        </w:rPr>
        <w:t> </w:t>
      </w:r>
      <w:r>
        <w:rPr/>
        <w:t>following</w:t>
      </w:r>
      <w:r>
        <w:rPr>
          <w:spacing w:val="-4"/>
        </w:rPr>
        <w:t> </w:t>
      </w:r>
      <w:r>
        <w:rPr/>
        <w:t>guidance</w:t>
      </w:r>
      <w:r>
        <w:rPr>
          <w:spacing w:val="-5"/>
        </w:rPr>
        <w:t> </w:t>
      </w:r>
      <w:r>
        <w:rPr/>
        <w:t>from</w:t>
      </w:r>
      <w:r>
        <w:rPr>
          <w:spacing w:val="-4"/>
        </w:rPr>
        <w:t> </w:t>
      </w:r>
      <w:r>
        <w:rPr/>
        <w:t>the</w:t>
      </w:r>
      <w:r>
        <w:rPr>
          <w:spacing w:val="-5"/>
        </w:rPr>
        <w:t> </w:t>
      </w:r>
      <w:r>
        <w:rPr/>
        <w:t>Department</w:t>
      </w:r>
      <w:r>
        <w:rPr>
          <w:spacing w:val="-5"/>
        </w:rPr>
        <w:t> </w:t>
      </w:r>
      <w:r>
        <w:rPr/>
        <w:t>for </w:t>
      </w:r>
      <w:r>
        <w:rPr>
          <w:spacing w:val="-2"/>
        </w:rPr>
        <w:t>Education.</w:t>
      </w:r>
    </w:p>
    <w:p>
      <w:pPr>
        <w:pStyle w:val="BodyText"/>
        <w:spacing w:line="293" w:lineRule="exact"/>
      </w:pPr>
      <w:hyperlink r:id="rId9">
        <w:r>
          <w:rPr>
            <w:color w:val="0462C1"/>
            <w:u w:val="single" w:color="0462C1"/>
          </w:rPr>
          <w:t>Working</w:t>
        </w:r>
        <w:r>
          <w:rPr>
            <w:color w:val="0462C1"/>
            <w:spacing w:val="-3"/>
            <w:u w:val="single" w:color="0462C1"/>
          </w:rPr>
          <w:t> </w:t>
        </w:r>
        <w:r>
          <w:rPr>
            <w:color w:val="0462C1"/>
            <w:u w:val="single" w:color="0462C1"/>
          </w:rPr>
          <w:t>together</w:t>
        </w:r>
        <w:r>
          <w:rPr>
            <w:color w:val="0462C1"/>
            <w:spacing w:val="-4"/>
            <w:u w:val="single" w:color="0462C1"/>
          </w:rPr>
          <w:t> </w:t>
        </w:r>
        <w:r>
          <w:rPr>
            <w:color w:val="0462C1"/>
            <w:u w:val="single" w:color="0462C1"/>
          </w:rPr>
          <w:t>to</w:t>
        </w:r>
        <w:r>
          <w:rPr>
            <w:color w:val="0462C1"/>
            <w:spacing w:val="-4"/>
            <w:u w:val="single" w:color="0462C1"/>
          </w:rPr>
          <w:t> </w:t>
        </w:r>
        <w:r>
          <w:rPr>
            <w:color w:val="0462C1"/>
            <w:u w:val="single" w:color="0462C1"/>
          </w:rPr>
          <w:t>improve</w:t>
        </w:r>
        <w:r>
          <w:rPr>
            <w:color w:val="0462C1"/>
            <w:spacing w:val="-3"/>
            <w:u w:val="single" w:color="0462C1"/>
          </w:rPr>
          <w:t> </w:t>
        </w:r>
        <w:r>
          <w:rPr>
            <w:color w:val="0462C1"/>
            <w:u w:val="single" w:color="0462C1"/>
          </w:rPr>
          <w:t>school</w:t>
        </w:r>
        <w:r>
          <w:rPr>
            <w:color w:val="0462C1"/>
            <w:spacing w:val="-4"/>
            <w:u w:val="single" w:color="0462C1"/>
          </w:rPr>
          <w:t> </w:t>
        </w:r>
        <w:r>
          <w:rPr>
            <w:color w:val="0462C1"/>
            <w:spacing w:val="-2"/>
            <w:u w:val="single" w:color="0462C1"/>
          </w:rPr>
          <w:t>attendance</w:t>
        </w:r>
      </w:hyperlink>
    </w:p>
    <w:p>
      <w:pPr>
        <w:pStyle w:val="BodyText"/>
        <w:spacing w:after="0" w:line="293" w:lineRule="exact"/>
        <w:sectPr>
          <w:pgSz w:w="12240" w:h="15840"/>
          <w:pgMar w:header="0" w:footer="784" w:top="1820" w:bottom="980" w:left="1440" w:right="1080"/>
        </w:sectPr>
      </w:pPr>
    </w:p>
    <w:p>
      <w:pPr>
        <w:pStyle w:val="BodyText"/>
        <w:spacing w:before="229"/>
        <w:rPr>
          <w:sz w:val="22"/>
        </w:rPr>
      </w:pPr>
    </w:p>
    <w:p>
      <w:pPr>
        <w:spacing w:before="0"/>
        <w:ind w:left="0" w:right="762" w:firstLine="0"/>
        <w:jc w:val="right"/>
        <w:rPr>
          <w:b/>
          <w:sz w:val="22"/>
        </w:rPr>
      </w:pPr>
      <w:r>
        <w:rPr>
          <w:b/>
          <w:sz w:val="22"/>
        </w:rPr>
        <w:t>Appendix</w:t>
      </w:r>
      <w:r>
        <w:rPr>
          <w:b/>
          <w:spacing w:val="-5"/>
          <w:sz w:val="22"/>
        </w:rPr>
        <w:t> </w:t>
      </w:r>
      <w:r>
        <w:rPr>
          <w:b/>
          <w:spacing w:val="-10"/>
          <w:sz w:val="22"/>
        </w:rPr>
        <w:t>1</w:t>
      </w:r>
    </w:p>
    <w:p>
      <w:pPr>
        <w:pStyle w:val="BodyText"/>
        <w:rPr>
          <w:b/>
          <w:sz w:val="22"/>
        </w:rPr>
      </w:pPr>
    </w:p>
    <w:p>
      <w:pPr>
        <w:pStyle w:val="BodyText"/>
        <w:spacing w:before="56"/>
        <w:rPr>
          <w:b/>
          <w:sz w:val="22"/>
        </w:rPr>
      </w:pPr>
    </w:p>
    <w:p>
      <w:pPr>
        <w:spacing w:line="530" w:lineRule="atLeast" w:before="0"/>
        <w:ind w:left="0" w:right="5999" w:firstLine="0"/>
        <w:jc w:val="left"/>
        <w:rPr>
          <w:b/>
          <w:sz w:val="22"/>
        </w:rPr>
      </w:pPr>
      <w:r>
        <w:rPr>
          <w:b/>
          <w:sz w:val="22"/>
        </w:rPr>
        <w:drawing>
          <wp:anchor distT="0" distB="0" distL="0" distR="0" allowOverlap="1" layoutInCell="1" locked="0" behindDoc="0" simplePos="0" relativeHeight="15729664">
            <wp:simplePos x="0" y="0"/>
            <wp:positionH relativeFrom="page">
              <wp:posOffset>6286500</wp:posOffset>
            </wp:positionH>
            <wp:positionV relativeFrom="paragraph">
              <wp:posOffset>251956</wp:posOffset>
            </wp:positionV>
            <wp:extent cx="194310" cy="233679"/>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11" cstate="print"/>
                    <a:stretch>
                      <a:fillRect/>
                    </a:stretch>
                  </pic:blipFill>
                  <pic:spPr>
                    <a:xfrm>
                      <a:off x="0" y="0"/>
                      <a:ext cx="194310" cy="233679"/>
                    </a:xfrm>
                    <a:prstGeom prst="rect">
                      <a:avLst/>
                    </a:prstGeom>
                  </pic:spPr>
                </pic:pic>
              </a:graphicData>
            </a:graphic>
          </wp:anchor>
        </w:drawing>
      </w:r>
      <w:r>
        <w:rPr>
          <w:b/>
          <w:sz w:val="22"/>
        </w:rPr>
        <w:t>Nutfield</w:t>
      </w:r>
      <w:r>
        <w:rPr>
          <w:b/>
          <w:spacing w:val="-10"/>
          <w:sz w:val="22"/>
        </w:rPr>
        <w:t> </w:t>
      </w:r>
      <w:r>
        <w:rPr>
          <w:b/>
          <w:sz w:val="22"/>
        </w:rPr>
        <w:t>Church</w:t>
      </w:r>
      <w:r>
        <w:rPr>
          <w:b/>
          <w:spacing w:val="-7"/>
          <w:sz w:val="22"/>
        </w:rPr>
        <w:t> </w:t>
      </w:r>
      <w:r>
        <w:rPr>
          <w:b/>
          <w:sz w:val="22"/>
        </w:rPr>
        <w:t>(C</w:t>
      </w:r>
      <w:r>
        <w:rPr>
          <w:b/>
          <w:spacing w:val="-6"/>
          <w:sz w:val="22"/>
        </w:rPr>
        <w:t> </w:t>
      </w:r>
      <w:r>
        <w:rPr>
          <w:b/>
          <w:sz w:val="22"/>
        </w:rPr>
        <w:t>of</w:t>
      </w:r>
      <w:r>
        <w:rPr>
          <w:b/>
          <w:spacing w:val="-6"/>
          <w:sz w:val="22"/>
        </w:rPr>
        <w:t> </w:t>
      </w:r>
      <w:r>
        <w:rPr>
          <w:b/>
          <w:sz w:val="22"/>
        </w:rPr>
        <w:t>E)</w:t>
      </w:r>
      <w:r>
        <w:rPr>
          <w:b/>
          <w:spacing w:val="-6"/>
          <w:sz w:val="22"/>
        </w:rPr>
        <w:t> </w:t>
      </w:r>
      <w:r>
        <w:rPr>
          <w:b/>
          <w:sz w:val="22"/>
        </w:rPr>
        <w:t>Primary</w:t>
      </w:r>
      <w:r>
        <w:rPr>
          <w:b/>
          <w:spacing w:val="-5"/>
          <w:sz w:val="22"/>
        </w:rPr>
        <w:t> </w:t>
      </w:r>
      <w:r>
        <w:rPr>
          <w:b/>
          <w:sz w:val="22"/>
        </w:rPr>
        <w:t>School 59 Mid Street</w:t>
      </w:r>
    </w:p>
    <w:p>
      <w:pPr>
        <w:spacing w:before="8"/>
        <w:ind w:left="0" w:right="8382" w:firstLine="0"/>
        <w:jc w:val="left"/>
        <w:rPr>
          <w:b/>
          <w:sz w:val="22"/>
        </w:rPr>
      </w:pPr>
      <w:r>
        <w:rPr>
          <w:b/>
          <w:sz w:val="22"/>
        </w:rPr>
        <w:t>South</w:t>
      </w:r>
      <w:r>
        <w:rPr>
          <w:b/>
          <w:spacing w:val="-13"/>
          <w:sz w:val="22"/>
        </w:rPr>
        <w:t> </w:t>
      </w:r>
      <w:r>
        <w:rPr>
          <w:b/>
          <w:sz w:val="22"/>
        </w:rPr>
        <w:t>Nutfield </w:t>
      </w:r>
      <w:r>
        <w:rPr>
          <w:b/>
          <w:spacing w:val="-2"/>
          <w:sz w:val="22"/>
        </w:rPr>
        <w:t>Redhill</w:t>
      </w:r>
    </w:p>
    <w:p>
      <w:pPr>
        <w:spacing w:before="1"/>
        <w:ind w:left="0" w:right="0" w:firstLine="0"/>
        <w:jc w:val="left"/>
        <w:rPr>
          <w:b/>
          <w:sz w:val="22"/>
        </w:rPr>
      </w:pPr>
      <w:r>
        <w:rPr>
          <w:b/>
          <w:sz w:val="22"/>
        </w:rPr>
        <w:t>Surrey</w:t>
      </w:r>
      <w:r>
        <w:rPr>
          <w:b/>
          <w:spacing w:val="-4"/>
          <w:sz w:val="22"/>
        </w:rPr>
        <w:t> </w:t>
      </w:r>
      <w:r>
        <w:rPr>
          <w:b/>
          <w:sz w:val="22"/>
        </w:rPr>
        <w:t>RH1</w:t>
      </w:r>
      <w:r>
        <w:rPr>
          <w:b/>
          <w:spacing w:val="-4"/>
          <w:sz w:val="22"/>
        </w:rPr>
        <w:t> </w:t>
      </w:r>
      <w:r>
        <w:rPr>
          <w:b/>
          <w:spacing w:val="-5"/>
          <w:sz w:val="22"/>
        </w:rPr>
        <w:t>4JJ</w:t>
      </w:r>
    </w:p>
    <w:p>
      <w:pPr>
        <w:pStyle w:val="BodyText"/>
        <w:spacing w:before="267"/>
        <w:rPr>
          <w:b/>
          <w:sz w:val="22"/>
        </w:rPr>
      </w:pPr>
    </w:p>
    <w:p>
      <w:pPr>
        <w:tabs>
          <w:tab w:pos="1142" w:val="left" w:leader="none"/>
          <w:tab w:pos="4443" w:val="left" w:leader="none"/>
        </w:tabs>
        <w:spacing w:before="0"/>
        <w:ind w:left="0" w:right="393" w:firstLine="0"/>
        <w:jc w:val="left"/>
        <w:rPr>
          <w:b/>
          <w:sz w:val="22"/>
        </w:rPr>
      </w:pPr>
      <w:r>
        <w:rPr>
          <w:b/>
          <w:sz w:val="22"/>
        </w:rPr>
        <w:t>Telephone:</w:t>
      </w:r>
      <w:r>
        <w:rPr>
          <w:b/>
          <w:spacing w:val="40"/>
          <w:sz w:val="22"/>
        </w:rPr>
        <w:t> </w:t>
      </w:r>
      <w:r>
        <w:rPr>
          <w:b/>
          <w:sz w:val="22"/>
        </w:rPr>
        <w:t>01737 823239</w:t>
        <w:tab/>
      </w:r>
      <w:r>
        <w:rPr>
          <w:b/>
          <w:spacing w:val="-45"/>
          <w:sz w:val="22"/>
        </w:rPr>
        <w:t> </w:t>
      </w:r>
      <w:r>
        <w:rPr>
          <w:b/>
          <w:sz w:val="22"/>
        </w:rPr>
        <w:t>Headteacher:</w:t>
      </w:r>
      <w:r>
        <w:rPr>
          <w:b/>
          <w:spacing w:val="-6"/>
          <w:sz w:val="22"/>
        </w:rPr>
        <w:t> </w:t>
      </w:r>
      <w:r>
        <w:rPr>
          <w:b/>
          <w:sz w:val="22"/>
        </w:rPr>
        <w:t>Miss</w:t>
      </w:r>
      <w:r>
        <w:rPr>
          <w:b/>
          <w:spacing w:val="-7"/>
          <w:sz w:val="22"/>
        </w:rPr>
        <w:t> </w:t>
      </w:r>
      <w:r>
        <w:rPr>
          <w:b/>
          <w:sz w:val="22"/>
        </w:rPr>
        <w:t>Imogen</w:t>
      </w:r>
      <w:r>
        <w:rPr>
          <w:b/>
          <w:spacing w:val="-6"/>
          <w:sz w:val="22"/>
        </w:rPr>
        <w:t> </w:t>
      </w:r>
      <w:r>
        <w:rPr>
          <w:b/>
          <w:sz w:val="22"/>
        </w:rPr>
        <w:t>Woods</w:t>
      </w:r>
      <w:r>
        <w:rPr>
          <w:b/>
          <w:spacing w:val="-5"/>
          <w:sz w:val="22"/>
        </w:rPr>
        <w:t> </w:t>
      </w:r>
      <w:r>
        <w:rPr>
          <w:b/>
          <w:sz w:val="22"/>
        </w:rPr>
        <w:t>–</w:t>
      </w:r>
      <w:r>
        <w:rPr>
          <w:b/>
          <w:spacing w:val="-4"/>
          <w:sz w:val="22"/>
        </w:rPr>
        <w:t> </w:t>
      </w:r>
      <w:r>
        <w:rPr>
          <w:b/>
          <w:sz w:val="22"/>
        </w:rPr>
        <w:t>BEd</w:t>
      </w:r>
      <w:r>
        <w:rPr>
          <w:b/>
          <w:spacing w:val="-6"/>
          <w:sz w:val="22"/>
        </w:rPr>
        <w:t> </w:t>
      </w:r>
      <w:r>
        <w:rPr>
          <w:b/>
          <w:sz w:val="22"/>
        </w:rPr>
        <w:t>Hons</w:t>
      </w:r>
      <w:r>
        <w:rPr>
          <w:b/>
          <w:spacing w:val="-5"/>
          <w:sz w:val="22"/>
        </w:rPr>
        <w:t> </w:t>
      </w:r>
      <w:r>
        <w:rPr>
          <w:b/>
          <w:sz w:val="22"/>
        </w:rPr>
        <w:t>(Oxon) </w:t>
      </w:r>
      <w:r>
        <w:rPr>
          <w:b/>
          <w:spacing w:val="-2"/>
          <w:sz w:val="22"/>
        </w:rPr>
        <w:t>E-Mail:</w:t>
      </w:r>
      <w:r>
        <w:rPr>
          <w:b/>
          <w:sz w:val="22"/>
        </w:rPr>
        <w:tab/>
      </w:r>
      <w:hyperlink r:id="rId12">
        <w:r>
          <w:rPr>
            <w:b/>
            <w:spacing w:val="-2"/>
            <w:sz w:val="22"/>
          </w:rPr>
          <w:t>info@nutfield.surrey.sch.uk</w:t>
        </w:r>
      </w:hyperlink>
      <w:r>
        <w:rPr>
          <w:b/>
          <w:sz w:val="22"/>
        </w:rPr>
        <w:tab/>
        <w:t>Interim Deputy Headteacher: Ms Maryanne Boon</w:t>
      </w:r>
    </w:p>
    <w:p>
      <w:pPr>
        <w:pStyle w:val="BodyText"/>
        <w:spacing w:before="1"/>
        <w:rPr>
          <w:b/>
          <w:sz w:val="22"/>
        </w:rPr>
      </w:pPr>
    </w:p>
    <w:p>
      <w:pPr>
        <w:spacing w:before="0"/>
        <w:ind w:left="0" w:right="0" w:firstLine="0"/>
        <w:jc w:val="left"/>
        <w:rPr>
          <w:sz w:val="22"/>
        </w:rPr>
      </w:pPr>
      <w:r>
        <w:rPr>
          <w:spacing w:val="-4"/>
          <w:sz w:val="22"/>
        </w:rPr>
        <w:t>Date</w:t>
      </w:r>
    </w:p>
    <w:p>
      <w:pPr>
        <w:pStyle w:val="BodyText"/>
        <w:rPr>
          <w:sz w:val="22"/>
        </w:rPr>
      </w:pPr>
    </w:p>
    <w:p>
      <w:pPr>
        <w:spacing w:before="0"/>
        <w:ind w:left="0" w:right="0" w:firstLine="0"/>
        <w:jc w:val="left"/>
        <w:rPr>
          <w:sz w:val="22"/>
        </w:rPr>
      </w:pPr>
      <w:r>
        <w:rPr>
          <w:sz w:val="22"/>
        </w:rPr>
        <w:t>Dear</w:t>
      </w:r>
      <w:r>
        <w:rPr>
          <w:spacing w:val="-5"/>
          <w:sz w:val="22"/>
        </w:rPr>
        <w:t> </w:t>
      </w:r>
      <w:r>
        <w:rPr>
          <w:sz w:val="22"/>
        </w:rPr>
        <w:t>Parents</w:t>
      </w:r>
      <w:r>
        <w:rPr>
          <w:spacing w:val="-2"/>
          <w:sz w:val="22"/>
        </w:rPr>
        <w:t> </w:t>
      </w:r>
      <w:r>
        <w:rPr>
          <w:sz w:val="22"/>
        </w:rPr>
        <w:t>and</w:t>
      </w:r>
      <w:r>
        <w:rPr>
          <w:spacing w:val="-3"/>
          <w:sz w:val="22"/>
        </w:rPr>
        <w:t> </w:t>
      </w:r>
      <w:r>
        <w:rPr>
          <w:spacing w:val="-2"/>
          <w:sz w:val="22"/>
        </w:rPr>
        <w:t>Carers,</w:t>
      </w:r>
    </w:p>
    <w:p>
      <w:pPr>
        <w:pStyle w:val="BodyText"/>
        <w:spacing w:before="1"/>
        <w:rPr>
          <w:sz w:val="22"/>
        </w:rPr>
      </w:pPr>
    </w:p>
    <w:p>
      <w:pPr>
        <w:tabs>
          <w:tab w:pos="720" w:val="left" w:leader="none"/>
        </w:tabs>
        <w:spacing w:before="0"/>
        <w:ind w:left="0" w:right="0" w:firstLine="0"/>
        <w:jc w:val="left"/>
        <w:rPr>
          <w:b/>
          <w:sz w:val="22"/>
        </w:rPr>
      </w:pPr>
      <w:r>
        <w:rPr>
          <w:b/>
          <w:spacing w:val="-5"/>
          <w:sz w:val="22"/>
        </w:rPr>
        <w:t>Re:</w:t>
      </w:r>
      <w:r>
        <w:rPr>
          <w:b/>
          <w:sz w:val="22"/>
        </w:rPr>
        <w:tab/>
      </w:r>
      <w:r>
        <w:rPr>
          <w:b/>
          <w:spacing w:val="-2"/>
          <w:sz w:val="22"/>
        </w:rPr>
        <w:t>Attendance</w:t>
      </w:r>
    </w:p>
    <w:p>
      <w:pPr>
        <w:spacing w:before="267"/>
        <w:ind w:left="0" w:right="0" w:firstLine="0"/>
        <w:jc w:val="left"/>
        <w:rPr>
          <w:sz w:val="22"/>
        </w:rPr>
      </w:pPr>
      <w:r>
        <w:rPr>
          <w:sz w:val="22"/>
        </w:rPr>
        <w:t>We</w:t>
      </w:r>
      <w:r>
        <w:rPr>
          <w:spacing w:val="-4"/>
          <w:sz w:val="22"/>
        </w:rPr>
        <w:t> </w:t>
      </w:r>
      <w:r>
        <w:rPr>
          <w:sz w:val="22"/>
        </w:rPr>
        <w:t>would</w:t>
      </w:r>
      <w:r>
        <w:rPr>
          <w:spacing w:val="-4"/>
          <w:sz w:val="22"/>
        </w:rPr>
        <w:t> </w:t>
      </w:r>
      <w:r>
        <w:rPr>
          <w:sz w:val="22"/>
        </w:rPr>
        <w:t>like</w:t>
      </w:r>
      <w:r>
        <w:rPr>
          <w:spacing w:val="-2"/>
          <w:sz w:val="22"/>
        </w:rPr>
        <w:t> </w:t>
      </w:r>
      <w:r>
        <w:rPr>
          <w:sz w:val="22"/>
        </w:rPr>
        <w:t>to</w:t>
      </w:r>
      <w:r>
        <w:rPr>
          <w:spacing w:val="-3"/>
          <w:sz w:val="22"/>
        </w:rPr>
        <w:t> </w:t>
      </w:r>
      <w:r>
        <w:rPr>
          <w:sz w:val="22"/>
        </w:rPr>
        <w:t>take</w:t>
      </w:r>
      <w:r>
        <w:rPr>
          <w:spacing w:val="-4"/>
          <w:sz w:val="22"/>
        </w:rPr>
        <w:t> </w:t>
      </w:r>
      <w:r>
        <w:rPr>
          <w:sz w:val="22"/>
        </w:rPr>
        <w:t>this</w:t>
      </w:r>
      <w:r>
        <w:rPr>
          <w:spacing w:val="-5"/>
          <w:sz w:val="22"/>
        </w:rPr>
        <w:t> </w:t>
      </w:r>
      <w:r>
        <w:rPr>
          <w:sz w:val="22"/>
        </w:rPr>
        <w:t>opportunity</w:t>
      </w:r>
      <w:r>
        <w:rPr>
          <w:spacing w:val="-2"/>
          <w:sz w:val="22"/>
        </w:rPr>
        <w:t> </w:t>
      </w:r>
      <w:r>
        <w:rPr>
          <w:sz w:val="22"/>
        </w:rPr>
        <w:t>to</w:t>
      </w:r>
      <w:r>
        <w:rPr>
          <w:spacing w:val="-1"/>
          <w:sz w:val="22"/>
        </w:rPr>
        <w:t> </w:t>
      </w:r>
      <w:r>
        <w:rPr>
          <w:sz w:val="22"/>
        </w:rPr>
        <w:t>congratulate</w:t>
      </w:r>
      <w:r>
        <w:rPr>
          <w:spacing w:val="-2"/>
          <w:sz w:val="22"/>
        </w:rPr>
        <w:t> </w:t>
      </w:r>
      <w:r>
        <w:rPr>
          <w:sz w:val="22"/>
        </w:rPr>
        <w:t>you</w:t>
      </w:r>
      <w:r>
        <w:rPr>
          <w:spacing w:val="-3"/>
          <w:sz w:val="22"/>
        </w:rPr>
        <w:t> </w:t>
      </w:r>
      <w:r>
        <w:rPr>
          <w:sz w:val="22"/>
        </w:rPr>
        <w:t>and</w:t>
      </w:r>
      <w:r>
        <w:rPr>
          <w:spacing w:val="-4"/>
          <w:sz w:val="22"/>
        </w:rPr>
        <w:t> </w:t>
      </w:r>
      <w:r>
        <w:rPr>
          <w:sz w:val="22"/>
        </w:rPr>
        <w:t>your</w:t>
      </w:r>
      <w:r>
        <w:rPr>
          <w:spacing w:val="-4"/>
          <w:sz w:val="22"/>
        </w:rPr>
        <w:t> </w:t>
      </w:r>
      <w:r>
        <w:rPr>
          <w:sz w:val="22"/>
        </w:rPr>
        <w:t>child/children</w:t>
      </w:r>
      <w:r>
        <w:rPr>
          <w:spacing w:val="-2"/>
          <w:sz w:val="22"/>
        </w:rPr>
        <w:t> </w:t>
      </w:r>
      <w:r>
        <w:rPr>
          <w:sz w:val="22"/>
        </w:rPr>
        <w:t>for</w:t>
      </w:r>
      <w:r>
        <w:rPr>
          <w:spacing w:val="-4"/>
          <w:sz w:val="22"/>
        </w:rPr>
        <w:t> </w:t>
      </w:r>
      <w:r>
        <w:rPr>
          <w:sz w:val="22"/>
        </w:rPr>
        <w:t>achieving</w:t>
      </w:r>
      <w:r>
        <w:rPr>
          <w:spacing w:val="-3"/>
          <w:sz w:val="22"/>
        </w:rPr>
        <w:t> </w:t>
      </w:r>
      <w:r>
        <w:rPr>
          <w:sz w:val="22"/>
        </w:rPr>
        <w:t>an attendance figure of 100% this past term.</w:t>
      </w:r>
    </w:p>
    <w:p>
      <w:pPr>
        <w:pStyle w:val="BodyText"/>
        <w:rPr>
          <w:sz w:val="22"/>
        </w:rPr>
      </w:pPr>
    </w:p>
    <w:p>
      <w:pPr>
        <w:spacing w:before="1"/>
        <w:ind w:left="0" w:right="407" w:firstLine="0"/>
        <w:jc w:val="left"/>
        <w:rPr>
          <w:sz w:val="22"/>
        </w:rPr>
      </w:pPr>
      <w:r>
        <w:rPr>
          <w:sz w:val="22"/>
        </w:rPr>
        <w:t>Continuity</w:t>
      </w:r>
      <w:r>
        <w:rPr>
          <w:spacing w:val="-5"/>
          <w:sz w:val="22"/>
        </w:rPr>
        <w:t> </w:t>
      </w:r>
      <w:r>
        <w:rPr>
          <w:sz w:val="22"/>
        </w:rPr>
        <w:t>of</w:t>
      </w:r>
      <w:r>
        <w:rPr>
          <w:spacing w:val="-6"/>
          <w:sz w:val="22"/>
        </w:rPr>
        <w:t> </w:t>
      </w:r>
      <w:r>
        <w:rPr>
          <w:sz w:val="22"/>
        </w:rPr>
        <w:t>attendance</w:t>
      </w:r>
      <w:r>
        <w:rPr>
          <w:spacing w:val="-2"/>
          <w:sz w:val="22"/>
        </w:rPr>
        <w:t> </w:t>
      </w:r>
      <w:r>
        <w:rPr>
          <w:sz w:val="22"/>
        </w:rPr>
        <w:t>promotes</w:t>
      </w:r>
      <w:r>
        <w:rPr>
          <w:spacing w:val="-2"/>
          <w:sz w:val="22"/>
        </w:rPr>
        <w:t> </w:t>
      </w:r>
      <w:r>
        <w:rPr>
          <w:sz w:val="22"/>
        </w:rPr>
        <w:t>better</w:t>
      </w:r>
      <w:r>
        <w:rPr>
          <w:spacing w:val="-5"/>
          <w:sz w:val="22"/>
        </w:rPr>
        <w:t> </w:t>
      </w:r>
      <w:r>
        <w:rPr>
          <w:sz w:val="22"/>
        </w:rPr>
        <w:t>learning</w:t>
      </w:r>
      <w:r>
        <w:rPr>
          <w:spacing w:val="-1"/>
          <w:sz w:val="22"/>
        </w:rPr>
        <w:t> </w:t>
      </w:r>
      <w:r>
        <w:rPr>
          <w:sz w:val="22"/>
        </w:rPr>
        <w:t>and</w:t>
      </w:r>
      <w:r>
        <w:rPr>
          <w:spacing w:val="-4"/>
          <w:sz w:val="22"/>
        </w:rPr>
        <w:t> </w:t>
      </w:r>
      <w:r>
        <w:rPr>
          <w:sz w:val="22"/>
        </w:rPr>
        <w:t>maximises</w:t>
      </w:r>
      <w:r>
        <w:rPr>
          <w:spacing w:val="-3"/>
          <w:sz w:val="22"/>
        </w:rPr>
        <w:t> </w:t>
      </w:r>
      <w:r>
        <w:rPr>
          <w:sz w:val="22"/>
        </w:rPr>
        <w:t>the</w:t>
      </w:r>
      <w:r>
        <w:rPr>
          <w:spacing w:val="-5"/>
          <w:sz w:val="22"/>
        </w:rPr>
        <w:t> </w:t>
      </w:r>
      <w:r>
        <w:rPr>
          <w:sz w:val="22"/>
        </w:rPr>
        <w:t>opportunities</w:t>
      </w:r>
      <w:r>
        <w:rPr>
          <w:spacing w:val="-2"/>
          <w:sz w:val="22"/>
        </w:rPr>
        <w:t> </w:t>
      </w:r>
      <w:r>
        <w:rPr>
          <w:sz w:val="22"/>
        </w:rPr>
        <w:t>for</w:t>
      </w:r>
      <w:r>
        <w:rPr>
          <w:spacing w:val="-3"/>
          <w:sz w:val="22"/>
        </w:rPr>
        <w:t> </w:t>
      </w:r>
      <w:r>
        <w:rPr>
          <w:sz w:val="22"/>
        </w:rPr>
        <w:t>each</w:t>
      </w:r>
      <w:r>
        <w:rPr>
          <w:spacing w:val="-4"/>
          <w:sz w:val="22"/>
        </w:rPr>
        <w:t> </w:t>
      </w:r>
      <w:r>
        <w:rPr>
          <w:sz w:val="22"/>
        </w:rPr>
        <w:t>pupil</w:t>
      </w:r>
      <w:r>
        <w:rPr>
          <w:spacing w:val="-4"/>
          <w:sz w:val="22"/>
        </w:rPr>
        <w:t> </w:t>
      </w:r>
      <w:r>
        <w:rPr>
          <w:sz w:val="22"/>
        </w:rPr>
        <w:t>to realise their true potential.</w:t>
      </w:r>
    </w:p>
    <w:p>
      <w:pPr>
        <w:pStyle w:val="BodyText"/>
        <w:rPr>
          <w:sz w:val="22"/>
        </w:rPr>
      </w:pPr>
    </w:p>
    <w:p>
      <w:pPr>
        <w:spacing w:before="0"/>
        <w:ind w:left="0" w:right="407" w:firstLine="0"/>
        <w:jc w:val="left"/>
        <w:rPr>
          <w:sz w:val="22"/>
        </w:rPr>
      </w:pPr>
      <w:r>
        <w:rPr>
          <w:sz w:val="22"/>
        </w:rPr>
        <w:t>We</w:t>
      </w:r>
      <w:r>
        <w:rPr>
          <w:spacing w:val="-4"/>
          <w:sz w:val="22"/>
        </w:rPr>
        <w:t> </w:t>
      </w:r>
      <w:r>
        <w:rPr>
          <w:sz w:val="22"/>
        </w:rPr>
        <w:t>want</w:t>
      </w:r>
      <w:r>
        <w:rPr>
          <w:spacing w:val="-2"/>
          <w:sz w:val="22"/>
        </w:rPr>
        <w:t> </w:t>
      </w:r>
      <w:r>
        <w:rPr>
          <w:sz w:val="22"/>
        </w:rPr>
        <w:t>to</w:t>
      </w:r>
      <w:r>
        <w:rPr>
          <w:spacing w:val="-3"/>
          <w:sz w:val="22"/>
        </w:rPr>
        <w:t> </w:t>
      </w:r>
      <w:r>
        <w:rPr>
          <w:sz w:val="22"/>
        </w:rPr>
        <w:t>thank</w:t>
      </w:r>
      <w:r>
        <w:rPr>
          <w:spacing w:val="-2"/>
          <w:sz w:val="22"/>
        </w:rPr>
        <w:t> </w:t>
      </w:r>
      <w:r>
        <w:rPr>
          <w:sz w:val="22"/>
        </w:rPr>
        <w:t>you</w:t>
      </w:r>
      <w:r>
        <w:rPr>
          <w:spacing w:val="-3"/>
          <w:sz w:val="22"/>
        </w:rPr>
        <w:t> </w:t>
      </w:r>
      <w:r>
        <w:rPr>
          <w:sz w:val="22"/>
        </w:rPr>
        <w:t>for</w:t>
      </w:r>
      <w:r>
        <w:rPr>
          <w:spacing w:val="-4"/>
          <w:sz w:val="22"/>
        </w:rPr>
        <w:t> </w:t>
      </w:r>
      <w:r>
        <w:rPr>
          <w:sz w:val="22"/>
        </w:rPr>
        <w:t>your</w:t>
      </w:r>
      <w:r>
        <w:rPr>
          <w:spacing w:val="-2"/>
          <w:sz w:val="22"/>
        </w:rPr>
        <w:t> </w:t>
      </w:r>
      <w:r>
        <w:rPr>
          <w:sz w:val="22"/>
        </w:rPr>
        <w:t>commitment</w:t>
      </w:r>
      <w:r>
        <w:rPr>
          <w:spacing w:val="-2"/>
          <w:sz w:val="22"/>
        </w:rPr>
        <w:t> </w:t>
      </w:r>
      <w:r>
        <w:rPr>
          <w:sz w:val="22"/>
        </w:rPr>
        <w:t>in</w:t>
      </w:r>
      <w:r>
        <w:rPr>
          <w:spacing w:val="-2"/>
          <w:sz w:val="22"/>
        </w:rPr>
        <w:t> </w:t>
      </w:r>
      <w:r>
        <w:rPr>
          <w:sz w:val="22"/>
        </w:rPr>
        <w:t>supporting</w:t>
      </w:r>
      <w:r>
        <w:rPr>
          <w:spacing w:val="-3"/>
          <w:sz w:val="22"/>
        </w:rPr>
        <w:t> </w:t>
      </w:r>
      <w:r>
        <w:rPr>
          <w:sz w:val="22"/>
        </w:rPr>
        <w:t>your</w:t>
      </w:r>
      <w:r>
        <w:rPr>
          <w:spacing w:val="-5"/>
          <w:sz w:val="22"/>
        </w:rPr>
        <w:t> </w:t>
      </w:r>
      <w:r>
        <w:rPr>
          <w:sz w:val="22"/>
        </w:rPr>
        <w:t>child</w:t>
      </w:r>
      <w:r>
        <w:rPr>
          <w:spacing w:val="-3"/>
          <w:sz w:val="22"/>
        </w:rPr>
        <w:t> </w:t>
      </w:r>
      <w:r>
        <w:rPr>
          <w:sz w:val="22"/>
        </w:rPr>
        <w:t>in</w:t>
      </w:r>
      <w:r>
        <w:rPr>
          <w:spacing w:val="-2"/>
          <w:sz w:val="22"/>
        </w:rPr>
        <w:t> </w:t>
      </w:r>
      <w:r>
        <w:rPr>
          <w:sz w:val="22"/>
        </w:rPr>
        <w:t>coming</w:t>
      </w:r>
      <w:r>
        <w:rPr>
          <w:spacing w:val="-5"/>
          <w:sz w:val="22"/>
        </w:rPr>
        <w:t> </w:t>
      </w:r>
      <w:r>
        <w:rPr>
          <w:sz w:val="22"/>
        </w:rPr>
        <w:t>to</w:t>
      </w:r>
      <w:r>
        <w:rPr>
          <w:spacing w:val="-3"/>
          <w:sz w:val="22"/>
        </w:rPr>
        <w:t> </w:t>
      </w:r>
      <w:r>
        <w:rPr>
          <w:sz w:val="22"/>
        </w:rPr>
        <w:t>school</w:t>
      </w:r>
      <w:r>
        <w:rPr>
          <w:spacing w:val="-2"/>
          <w:sz w:val="22"/>
        </w:rPr>
        <w:t> </w:t>
      </w:r>
      <w:r>
        <w:rPr>
          <w:sz w:val="22"/>
        </w:rPr>
        <w:t>every day</w:t>
      </w:r>
      <w:r>
        <w:rPr>
          <w:spacing w:val="-2"/>
          <w:sz w:val="22"/>
        </w:rPr>
        <w:t> </w:t>
      </w:r>
      <w:r>
        <w:rPr>
          <w:sz w:val="22"/>
        </w:rPr>
        <w:t>and know this is a huge accomplishment.</w:t>
      </w:r>
    </w:p>
    <w:p>
      <w:pPr>
        <w:spacing w:before="267"/>
        <w:ind w:left="0" w:right="0" w:firstLine="0"/>
        <w:jc w:val="left"/>
        <w:rPr>
          <w:sz w:val="22"/>
        </w:rPr>
      </w:pPr>
      <w:r>
        <w:rPr>
          <w:sz w:val="22"/>
        </w:rPr>
        <w:t>Yours</w:t>
      </w:r>
      <w:r>
        <w:rPr>
          <w:spacing w:val="-2"/>
          <w:sz w:val="22"/>
        </w:rPr>
        <w:t> sincerely,</w:t>
      </w:r>
    </w:p>
    <w:p>
      <w:pPr>
        <w:pStyle w:val="BodyText"/>
        <w:rPr>
          <w:sz w:val="22"/>
        </w:rPr>
      </w:pPr>
    </w:p>
    <w:p>
      <w:pPr>
        <w:pStyle w:val="BodyText"/>
        <w:spacing w:before="1"/>
        <w:rPr>
          <w:sz w:val="22"/>
        </w:rPr>
      </w:pPr>
    </w:p>
    <w:p>
      <w:pPr>
        <w:spacing w:before="0"/>
        <w:ind w:left="0" w:right="8358" w:firstLine="0"/>
        <w:jc w:val="left"/>
        <w:rPr>
          <w:sz w:val="22"/>
        </w:rPr>
      </w:pPr>
      <w:r>
        <w:rPr>
          <w:sz w:val="22"/>
        </w:rPr>
        <w:t>Imogen</w:t>
      </w:r>
      <w:r>
        <w:rPr>
          <w:spacing w:val="-13"/>
          <w:sz w:val="22"/>
        </w:rPr>
        <w:t> </w:t>
      </w:r>
      <w:r>
        <w:rPr>
          <w:sz w:val="22"/>
        </w:rPr>
        <w:t>Woods </w:t>
      </w:r>
      <w:r>
        <w:rPr>
          <w:spacing w:val="-2"/>
          <w:sz w:val="22"/>
        </w:rPr>
        <w:t>Headteacher</w:t>
      </w:r>
    </w:p>
    <w:p>
      <w:pPr>
        <w:spacing w:after="0"/>
        <w:jc w:val="left"/>
        <w:rPr>
          <w:sz w:val="22"/>
        </w:rPr>
        <w:sectPr>
          <w:pgSz w:w="12240" w:h="15840"/>
          <w:pgMar w:header="0" w:footer="784" w:top="1820" w:bottom="980" w:left="1440" w:right="1080"/>
        </w:sectPr>
      </w:pPr>
    </w:p>
    <w:p>
      <w:pPr>
        <w:pStyle w:val="Heading2"/>
        <w:spacing w:before="40"/>
        <w:ind w:right="668"/>
        <w:jc w:val="right"/>
        <w:rPr>
          <w:u w:val="none"/>
        </w:rPr>
      </w:pPr>
      <w:r>
        <w:rPr>
          <w:u w:val="none"/>
        </w:rPr>
        <w:t>Appendix</w:t>
      </w:r>
      <w:r>
        <w:rPr>
          <w:spacing w:val="-3"/>
          <w:u w:val="none"/>
        </w:rPr>
        <w:t> </w:t>
      </w:r>
      <w:r>
        <w:rPr>
          <w:spacing w:val="-10"/>
          <w:u w:val="none"/>
        </w:rPr>
        <w:t>2</w:t>
      </w:r>
    </w:p>
    <w:p>
      <w:pPr>
        <w:pStyle w:val="BodyText"/>
        <w:rPr>
          <w:b/>
          <w:sz w:val="22"/>
        </w:rPr>
      </w:pPr>
    </w:p>
    <w:p>
      <w:pPr>
        <w:pStyle w:val="BodyText"/>
        <w:spacing w:before="55"/>
        <w:rPr>
          <w:b/>
          <w:sz w:val="22"/>
        </w:rPr>
      </w:pPr>
    </w:p>
    <w:p>
      <w:pPr>
        <w:spacing w:line="530" w:lineRule="atLeast" w:before="0"/>
        <w:ind w:left="0" w:right="5999" w:firstLine="0"/>
        <w:jc w:val="left"/>
        <w:rPr>
          <w:b/>
          <w:sz w:val="22"/>
        </w:rPr>
      </w:pPr>
      <w:r>
        <w:rPr>
          <w:b/>
          <w:sz w:val="22"/>
        </w:rPr>
        <w:t>Nutfield</w:t>
      </w:r>
      <w:r>
        <w:rPr>
          <w:b/>
          <w:spacing w:val="-10"/>
          <w:sz w:val="22"/>
        </w:rPr>
        <w:t> </w:t>
      </w:r>
      <w:r>
        <w:rPr>
          <w:b/>
          <w:sz w:val="22"/>
        </w:rPr>
        <w:t>Church</w:t>
      </w:r>
      <w:r>
        <w:rPr>
          <w:b/>
          <w:spacing w:val="-7"/>
          <w:sz w:val="22"/>
        </w:rPr>
        <w:t> </w:t>
      </w:r>
      <w:r>
        <w:rPr>
          <w:b/>
          <w:sz w:val="22"/>
        </w:rPr>
        <w:t>(C</w:t>
      </w:r>
      <w:r>
        <w:rPr>
          <w:b/>
          <w:spacing w:val="-6"/>
          <w:sz w:val="22"/>
        </w:rPr>
        <w:t> </w:t>
      </w:r>
      <w:r>
        <w:rPr>
          <w:b/>
          <w:sz w:val="22"/>
        </w:rPr>
        <w:t>of</w:t>
      </w:r>
      <w:r>
        <w:rPr>
          <w:b/>
          <w:spacing w:val="-6"/>
          <w:sz w:val="22"/>
        </w:rPr>
        <w:t> </w:t>
      </w:r>
      <w:r>
        <w:rPr>
          <w:b/>
          <w:sz w:val="22"/>
        </w:rPr>
        <w:t>E)</w:t>
      </w:r>
      <w:r>
        <w:rPr>
          <w:b/>
          <w:spacing w:val="-6"/>
          <w:sz w:val="22"/>
        </w:rPr>
        <w:t> </w:t>
      </w:r>
      <w:r>
        <w:rPr>
          <w:b/>
          <w:sz w:val="22"/>
        </w:rPr>
        <w:t>Primary</w:t>
      </w:r>
      <w:r>
        <w:rPr>
          <w:b/>
          <w:spacing w:val="-5"/>
          <w:sz w:val="22"/>
        </w:rPr>
        <w:t> </w:t>
      </w:r>
      <w:r>
        <w:rPr>
          <w:b/>
          <w:sz w:val="22"/>
        </w:rPr>
        <w:t>School 59 Mid Street</w:t>
      </w:r>
    </w:p>
    <w:p>
      <w:pPr>
        <w:spacing w:before="8"/>
        <w:ind w:left="0" w:right="8382" w:firstLine="0"/>
        <w:jc w:val="left"/>
        <w:rPr>
          <w:b/>
          <w:sz w:val="22"/>
        </w:rPr>
      </w:pPr>
      <w:r>
        <w:rPr>
          <w:b/>
          <w:sz w:val="22"/>
        </w:rPr>
        <w:t>South</w:t>
      </w:r>
      <w:r>
        <w:rPr>
          <w:b/>
          <w:spacing w:val="-13"/>
          <w:sz w:val="22"/>
        </w:rPr>
        <w:t> </w:t>
      </w:r>
      <w:r>
        <w:rPr>
          <w:b/>
          <w:sz w:val="22"/>
        </w:rPr>
        <w:t>Nutfield </w:t>
      </w:r>
      <w:r>
        <w:rPr>
          <w:b/>
          <w:spacing w:val="-2"/>
          <w:sz w:val="22"/>
        </w:rPr>
        <w:t>Redhill</w:t>
      </w:r>
    </w:p>
    <w:p>
      <w:pPr>
        <w:spacing w:line="267" w:lineRule="exact" w:before="0"/>
        <w:ind w:left="0" w:right="0" w:firstLine="0"/>
        <w:jc w:val="left"/>
        <w:rPr>
          <w:b/>
          <w:sz w:val="22"/>
        </w:rPr>
      </w:pPr>
      <w:r>
        <w:rPr>
          <w:b/>
          <w:sz w:val="22"/>
        </w:rPr>
        <w:t>Surrey</w:t>
      </w:r>
      <w:r>
        <w:rPr>
          <w:b/>
          <w:spacing w:val="-4"/>
          <w:sz w:val="22"/>
        </w:rPr>
        <w:t> </w:t>
      </w:r>
      <w:r>
        <w:rPr>
          <w:b/>
          <w:sz w:val="22"/>
        </w:rPr>
        <w:t>RH1</w:t>
      </w:r>
      <w:r>
        <w:rPr>
          <w:b/>
          <w:spacing w:val="-4"/>
          <w:sz w:val="22"/>
        </w:rPr>
        <w:t> </w:t>
      </w:r>
      <w:r>
        <w:rPr>
          <w:b/>
          <w:spacing w:val="-5"/>
          <w:sz w:val="22"/>
        </w:rPr>
        <w:t>4JJ</w:t>
      </w:r>
    </w:p>
    <w:p>
      <w:pPr>
        <w:pStyle w:val="BodyText"/>
        <w:rPr>
          <w:b/>
          <w:sz w:val="22"/>
        </w:rPr>
      </w:pPr>
    </w:p>
    <w:p>
      <w:pPr>
        <w:pStyle w:val="BodyText"/>
        <w:spacing w:before="1"/>
        <w:rPr>
          <w:b/>
          <w:sz w:val="22"/>
        </w:rPr>
      </w:pPr>
    </w:p>
    <w:p>
      <w:pPr>
        <w:tabs>
          <w:tab w:pos="4422" w:val="left" w:leader="none"/>
        </w:tabs>
        <w:spacing w:before="0"/>
        <w:ind w:left="0" w:right="395" w:firstLine="0"/>
        <w:jc w:val="left"/>
        <w:rPr>
          <w:b/>
          <w:sz w:val="22"/>
        </w:rPr>
      </w:pPr>
      <w:r>
        <w:rPr>
          <w:b/>
          <w:sz w:val="22"/>
        </w:rPr>
        <w:t>Telephone:</w:t>
      </w:r>
      <w:r>
        <w:rPr>
          <w:b/>
          <w:spacing w:val="40"/>
          <w:sz w:val="22"/>
        </w:rPr>
        <w:t> </w:t>
      </w:r>
      <w:r>
        <w:rPr>
          <w:b/>
          <w:sz w:val="22"/>
        </w:rPr>
        <w:t>01737 823239</w:t>
        <w:tab/>
      </w:r>
      <w:r>
        <w:rPr>
          <w:b/>
          <w:spacing w:val="-24"/>
          <w:sz w:val="22"/>
        </w:rPr>
        <w:t> </w:t>
      </w:r>
      <w:r>
        <w:rPr>
          <w:b/>
          <w:sz w:val="22"/>
        </w:rPr>
        <w:t>Headteacher:</w:t>
      </w:r>
      <w:r>
        <w:rPr>
          <w:b/>
          <w:spacing w:val="-9"/>
          <w:sz w:val="22"/>
        </w:rPr>
        <w:t> </w:t>
      </w:r>
      <w:r>
        <w:rPr>
          <w:b/>
          <w:sz w:val="22"/>
        </w:rPr>
        <w:t>Miss</w:t>
      </w:r>
      <w:r>
        <w:rPr>
          <w:b/>
          <w:spacing w:val="-5"/>
          <w:sz w:val="22"/>
        </w:rPr>
        <w:t> </w:t>
      </w:r>
      <w:r>
        <w:rPr>
          <w:b/>
          <w:sz w:val="22"/>
        </w:rPr>
        <w:t>Imogen</w:t>
      </w:r>
      <w:r>
        <w:rPr>
          <w:b/>
          <w:spacing w:val="-6"/>
          <w:sz w:val="22"/>
        </w:rPr>
        <w:t> </w:t>
      </w:r>
      <w:r>
        <w:rPr>
          <w:b/>
          <w:sz w:val="22"/>
        </w:rPr>
        <w:t>Woods</w:t>
      </w:r>
      <w:r>
        <w:rPr>
          <w:b/>
          <w:spacing w:val="-5"/>
          <w:sz w:val="22"/>
        </w:rPr>
        <w:t> </w:t>
      </w:r>
      <w:r>
        <w:rPr>
          <w:b/>
          <w:sz w:val="22"/>
        </w:rPr>
        <w:t>–</w:t>
      </w:r>
      <w:r>
        <w:rPr>
          <w:b/>
          <w:spacing w:val="-5"/>
          <w:sz w:val="22"/>
        </w:rPr>
        <w:t> </w:t>
      </w:r>
      <w:r>
        <w:rPr>
          <w:b/>
          <w:sz w:val="22"/>
        </w:rPr>
        <w:t>BEd</w:t>
      </w:r>
      <w:r>
        <w:rPr>
          <w:b/>
          <w:spacing w:val="-6"/>
          <w:sz w:val="22"/>
        </w:rPr>
        <w:t> </w:t>
      </w:r>
      <w:r>
        <w:rPr>
          <w:b/>
          <w:sz w:val="22"/>
        </w:rPr>
        <w:t>Hons</w:t>
      </w:r>
      <w:r>
        <w:rPr>
          <w:b/>
          <w:spacing w:val="-7"/>
          <w:sz w:val="22"/>
        </w:rPr>
        <w:t> </w:t>
      </w:r>
      <w:r>
        <w:rPr>
          <w:b/>
          <w:sz w:val="22"/>
        </w:rPr>
        <w:t>(Oxon) E-Mail- </w:t>
      </w:r>
      <w:hyperlink r:id="rId12">
        <w:r>
          <w:rPr>
            <w:b/>
            <w:sz w:val="22"/>
          </w:rPr>
          <w:t>info@nutfield.surrey.sch.uk</w:t>
        </w:r>
      </w:hyperlink>
      <w:r>
        <w:rPr>
          <w:b/>
          <w:sz w:val="22"/>
        </w:rPr>
        <w:tab/>
        <w:t>Interim Deputy Headteacher: Ms Maryanne Boon</w:t>
      </w:r>
    </w:p>
    <w:p>
      <w:pPr>
        <w:pStyle w:val="BodyText"/>
        <w:rPr>
          <w:b/>
          <w:sz w:val="22"/>
        </w:rPr>
      </w:pPr>
    </w:p>
    <w:p>
      <w:pPr>
        <w:pStyle w:val="BodyText"/>
        <w:rPr>
          <w:b/>
          <w:sz w:val="22"/>
        </w:rPr>
      </w:pPr>
    </w:p>
    <w:p>
      <w:pPr>
        <w:pStyle w:val="BodyText"/>
        <w:spacing w:before="33"/>
        <w:rPr>
          <w:b/>
          <w:sz w:val="22"/>
        </w:rPr>
      </w:pPr>
    </w:p>
    <w:p>
      <w:pPr>
        <w:spacing w:line="480" w:lineRule="auto" w:before="0"/>
        <w:ind w:left="0" w:right="8997" w:firstLine="0"/>
        <w:jc w:val="left"/>
        <w:rPr>
          <w:sz w:val="22"/>
        </w:rPr>
      </w:pPr>
      <w:r>
        <w:rPr>
          <w:spacing w:val="-2"/>
          <w:sz w:val="22"/>
        </w:rPr>
        <w:t>Address </w:t>
      </w:r>
      <w:r>
        <w:rPr>
          <w:spacing w:val="-4"/>
          <w:sz w:val="22"/>
        </w:rPr>
        <w:t>Date</w:t>
      </w:r>
    </w:p>
    <w:p>
      <w:pPr>
        <w:spacing w:before="1"/>
        <w:ind w:left="0" w:right="0" w:firstLine="0"/>
        <w:jc w:val="left"/>
        <w:rPr>
          <w:sz w:val="22"/>
        </w:rPr>
      </w:pPr>
      <w:r>
        <w:rPr>
          <w:sz w:val="22"/>
        </w:rPr>
        <w:t>Dear</w:t>
      </w:r>
      <w:r>
        <w:rPr>
          <w:spacing w:val="-5"/>
          <w:sz w:val="22"/>
        </w:rPr>
        <w:t> </w:t>
      </w:r>
      <w:r>
        <w:rPr>
          <w:sz w:val="22"/>
        </w:rPr>
        <w:t>Parents</w:t>
      </w:r>
      <w:r>
        <w:rPr>
          <w:spacing w:val="-3"/>
          <w:sz w:val="22"/>
        </w:rPr>
        <w:t> </w:t>
      </w:r>
      <w:r>
        <w:rPr>
          <w:sz w:val="22"/>
        </w:rPr>
        <w:t>and</w:t>
      </w:r>
      <w:r>
        <w:rPr>
          <w:spacing w:val="-3"/>
          <w:sz w:val="22"/>
        </w:rPr>
        <w:t> </w:t>
      </w:r>
      <w:r>
        <w:rPr>
          <w:spacing w:val="-2"/>
          <w:sz w:val="22"/>
        </w:rPr>
        <w:t>Carers,</w:t>
      </w:r>
    </w:p>
    <w:p>
      <w:pPr>
        <w:pStyle w:val="BodyText"/>
        <w:spacing w:before="5"/>
        <w:rPr>
          <w:sz w:val="22"/>
        </w:rPr>
      </w:pPr>
    </w:p>
    <w:p>
      <w:pPr>
        <w:spacing w:before="0"/>
        <w:ind w:left="0" w:right="352" w:firstLine="0"/>
        <w:jc w:val="left"/>
        <w:rPr>
          <w:sz w:val="22"/>
        </w:rPr>
      </w:pPr>
      <w:r>
        <w:rPr>
          <w:sz w:val="22"/>
        </w:rPr>
        <w:t>We are required to check the attendance of all children at our school and look into any child’s attendance</w:t>
      </w:r>
      <w:r>
        <w:rPr>
          <w:spacing w:val="-4"/>
          <w:sz w:val="22"/>
        </w:rPr>
        <w:t> </w:t>
      </w:r>
      <w:r>
        <w:rPr>
          <w:sz w:val="22"/>
        </w:rPr>
        <w:t>that</w:t>
      </w:r>
      <w:r>
        <w:rPr>
          <w:spacing w:val="-2"/>
          <w:sz w:val="22"/>
        </w:rPr>
        <w:t> </w:t>
      </w:r>
      <w:r>
        <w:rPr>
          <w:sz w:val="22"/>
        </w:rPr>
        <w:t>drops</w:t>
      </w:r>
      <w:r>
        <w:rPr>
          <w:spacing w:val="-2"/>
          <w:sz w:val="22"/>
        </w:rPr>
        <w:t> </w:t>
      </w:r>
      <w:r>
        <w:rPr>
          <w:sz w:val="22"/>
        </w:rPr>
        <w:t>below</w:t>
      </w:r>
      <w:r>
        <w:rPr>
          <w:spacing w:val="-1"/>
          <w:sz w:val="22"/>
        </w:rPr>
        <w:t> </w:t>
      </w:r>
      <w:r>
        <w:rPr>
          <w:sz w:val="22"/>
        </w:rPr>
        <w:t>90%</w:t>
      </w:r>
      <w:r>
        <w:rPr>
          <w:spacing w:val="-4"/>
          <w:sz w:val="22"/>
        </w:rPr>
        <w:t> </w:t>
      </w:r>
      <w:r>
        <w:rPr>
          <w:sz w:val="22"/>
        </w:rPr>
        <w:t>as</w:t>
      </w:r>
      <w:r>
        <w:rPr>
          <w:spacing w:val="-2"/>
          <w:sz w:val="22"/>
        </w:rPr>
        <w:t> </w:t>
      </w:r>
      <w:r>
        <w:rPr>
          <w:sz w:val="22"/>
        </w:rPr>
        <w:t>advised</w:t>
      </w:r>
      <w:r>
        <w:rPr>
          <w:spacing w:val="-2"/>
          <w:sz w:val="22"/>
        </w:rPr>
        <w:t> </w:t>
      </w:r>
      <w:r>
        <w:rPr>
          <w:sz w:val="22"/>
        </w:rPr>
        <w:t>by</w:t>
      </w:r>
      <w:r>
        <w:rPr>
          <w:spacing w:val="-2"/>
          <w:sz w:val="22"/>
        </w:rPr>
        <w:t> </w:t>
      </w:r>
      <w:r>
        <w:rPr>
          <w:sz w:val="22"/>
        </w:rPr>
        <w:t>the</w:t>
      </w:r>
      <w:r>
        <w:rPr>
          <w:spacing w:val="-4"/>
          <w:sz w:val="22"/>
        </w:rPr>
        <w:t> </w:t>
      </w:r>
      <w:r>
        <w:rPr>
          <w:sz w:val="22"/>
        </w:rPr>
        <w:t>School</w:t>
      </w:r>
      <w:r>
        <w:rPr>
          <w:spacing w:val="-2"/>
          <w:sz w:val="22"/>
        </w:rPr>
        <w:t> </w:t>
      </w:r>
      <w:r>
        <w:rPr>
          <w:sz w:val="22"/>
        </w:rPr>
        <w:t>Attendance</w:t>
      </w:r>
      <w:r>
        <w:rPr>
          <w:spacing w:val="-2"/>
          <w:sz w:val="22"/>
        </w:rPr>
        <w:t> </w:t>
      </w:r>
      <w:r>
        <w:rPr>
          <w:sz w:val="22"/>
        </w:rPr>
        <w:t>Support</w:t>
      </w:r>
      <w:r>
        <w:rPr>
          <w:spacing w:val="-4"/>
          <w:sz w:val="22"/>
        </w:rPr>
        <w:t> </w:t>
      </w:r>
      <w:r>
        <w:rPr>
          <w:sz w:val="22"/>
        </w:rPr>
        <w:t>Team</w:t>
      </w:r>
      <w:r>
        <w:rPr>
          <w:spacing w:val="-3"/>
          <w:sz w:val="22"/>
        </w:rPr>
        <w:t> </w:t>
      </w:r>
      <w:r>
        <w:rPr>
          <w:sz w:val="22"/>
        </w:rPr>
        <w:t>and</w:t>
      </w:r>
      <w:r>
        <w:rPr>
          <w:spacing w:val="-4"/>
          <w:sz w:val="22"/>
        </w:rPr>
        <w:t> </w:t>
      </w:r>
      <w:r>
        <w:rPr>
          <w:sz w:val="22"/>
        </w:rPr>
        <w:t>Surrey</w:t>
      </w:r>
      <w:r>
        <w:rPr>
          <w:spacing w:val="-4"/>
          <w:sz w:val="22"/>
        </w:rPr>
        <w:t> </w:t>
      </w:r>
      <w:r>
        <w:rPr>
          <w:sz w:val="22"/>
        </w:rPr>
        <w:t>County Council Inclusion Service.</w:t>
      </w:r>
    </w:p>
    <w:p>
      <w:pPr>
        <w:pStyle w:val="BodyText"/>
        <w:spacing w:before="8"/>
        <w:rPr>
          <w:sz w:val="22"/>
        </w:rPr>
      </w:pPr>
    </w:p>
    <w:p>
      <w:pPr>
        <w:spacing w:line="252" w:lineRule="auto" w:before="1"/>
        <w:ind w:left="0" w:right="0" w:firstLine="0"/>
        <w:jc w:val="left"/>
        <w:rPr>
          <w:sz w:val="22"/>
        </w:rPr>
      </w:pPr>
      <w:r>
        <w:rPr>
          <w:sz w:val="22"/>
        </w:rPr>
        <w:t>As part of our ongoing monitoring of all pupils, we have noticed that XXX attendance currently stands at </w:t>
      </w:r>
      <w:r>
        <w:rPr>
          <w:spacing w:val="-4"/>
          <w:sz w:val="22"/>
        </w:rPr>
        <w:t>XXX%.</w:t>
      </w:r>
    </w:p>
    <w:p>
      <w:pPr>
        <w:spacing w:before="256"/>
        <w:ind w:left="0" w:right="359" w:firstLine="0"/>
        <w:jc w:val="both"/>
        <w:rPr>
          <w:sz w:val="22"/>
        </w:rPr>
      </w:pPr>
      <w:r>
        <w:rPr>
          <w:sz w:val="22"/>
        </w:rPr>
        <w:t>Good attendance is key to maximizing the educational achievements of our pupils and we strive to raise attendance</w:t>
      </w:r>
      <w:r>
        <w:rPr>
          <w:spacing w:val="-2"/>
          <w:sz w:val="22"/>
        </w:rPr>
        <w:t> </w:t>
      </w:r>
      <w:r>
        <w:rPr>
          <w:sz w:val="22"/>
        </w:rPr>
        <w:t>levels</w:t>
      </w:r>
      <w:r>
        <w:rPr>
          <w:spacing w:val="-3"/>
          <w:sz w:val="22"/>
        </w:rPr>
        <w:t> </w:t>
      </w:r>
      <w:r>
        <w:rPr>
          <w:sz w:val="22"/>
        </w:rPr>
        <w:t>so</w:t>
      </w:r>
      <w:r>
        <w:rPr>
          <w:spacing w:val="-2"/>
          <w:sz w:val="22"/>
        </w:rPr>
        <w:t> </w:t>
      </w:r>
      <w:r>
        <w:rPr>
          <w:sz w:val="22"/>
        </w:rPr>
        <w:t>the</w:t>
      </w:r>
      <w:r>
        <w:rPr>
          <w:spacing w:val="-3"/>
          <w:sz w:val="22"/>
        </w:rPr>
        <w:t> </w:t>
      </w:r>
      <w:r>
        <w:rPr>
          <w:sz w:val="22"/>
        </w:rPr>
        <w:t>children</w:t>
      </w:r>
      <w:r>
        <w:rPr>
          <w:spacing w:val="-1"/>
          <w:sz w:val="22"/>
        </w:rPr>
        <w:t> </w:t>
      </w:r>
      <w:r>
        <w:rPr>
          <w:sz w:val="22"/>
        </w:rPr>
        <w:t>have the best</w:t>
      </w:r>
      <w:r>
        <w:rPr>
          <w:spacing w:val="-2"/>
          <w:sz w:val="22"/>
        </w:rPr>
        <w:t> </w:t>
      </w:r>
      <w:r>
        <w:rPr>
          <w:sz w:val="22"/>
        </w:rPr>
        <w:t>education</w:t>
      </w:r>
      <w:r>
        <w:rPr>
          <w:spacing w:val="-1"/>
          <w:sz w:val="22"/>
        </w:rPr>
        <w:t> </w:t>
      </w:r>
      <w:r>
        <w:rPr>
          <w:sz w:val="22"/>
        </w:rPr>
        <w:t>possible.</w:t>
      </w:r>
      <w:r>
        <w:rPr>
          <w:spacing w:val="-3"/>
          <w:sz w:val="22"/>
        </w:rPr>
        <w:t> </w:t>
      </w:r>
      <w:r>
        <w:rPr>
          <w:sz w:val="22"/>
        </w:rPr>
        <w:t>We</w:t>
      </w:r>
      <w:r>
        <w:rPr>
          <w:spacing w:val="-2"/>
          <w:sz w:val="22"/>
        </w:rPr>
        <w:t> </w:t>
      </w:r>
      <w:r>
        <w:rPr>
          <w:sz w:val="22"/>
        </w:rPr>
        <w:t>appreciate that</w:t>
      </w:r>
      <w:r>
        <w:rPr>
          <w:spacing w:val="-3"/>
          <w:sz w:val="22"/>
        </w:rPr>
        <w:t> </w:t>
      </w:r>
      <w:r>
        <w:rPr>
          <w:sz w:val="22"/>
        </w:rPr>
        <w:t>every</w:t>
      </w:r>
      <w:r>
        <w:rPr>
          <w:spacing w:val="-3"/>
          <w:sz w:val="22"/>
        </w:rPr>
        <w:t> </w:t>
      </w:r>
      <w:r>
        <w:rPr>
          <w:sz w:val="22"/>
        </w:rPr>
        <w:t>situation</w:t>
      </w:r>
      <w:r>
        <w:rPr>
          <w:spacing w:val="-1"/>
          <w:sz w:val="22"/>
        </w:rPr>
        <w:t> </w:t>
      </w:r>
      <w:r>
        <w:rPr>
          <w:sz w:val="22"/>
        </w:rPr>
        <w:t>is different and there may be specific issues which are making it difficult for your child to attend school. If you would like to discuss your child’s attendance, please do not hesitate to contact the school office.</w:t>
      </w:r>
    </w:p>
    <w:p>
      <w:pPr>
        <w:spacing w:before="268"/>
        <w:ind w:left="0" w:right="0" w:firstLine="0"/>
        <w:jc w:val="both"/>
        <w:rPr>
          <w:sz w:val="22"/>
        </w:rPr>
      </w:pPr>
      <w:r>
        <w:rPr>
          <w:sz w:val="22"/>
        </w:rPr>
        <w:t>Yours</w:t>
      </w:r>
      <w:r>
        <w:rPr>
          <w:spacing w:val="-2"/>
          <w:sz w:val="22"/>
        </w:rPr>
        <w:t> sincerely,</w:t>
      </w:r>
    </w:p>
    <w:p>
      <w:pPr>
        <w:pStyle w:val="BodyText"/>
        <w:rPr>
          <w:sz w:val="22"/>
        </w:rPr>
      </w:pPr>
    </w:p>
    <w:p>
      <w:pPr>
        <w:pStyle w:val="BodyText"/>
        <w:rPr>
          <w:sz w:val="22"/>
        </w:rPr>
      </w:pPr>
    </w:p>
    <w:p>
      <w:pPr>
        <w:pStyle w:val="BodyText"/>
        <w:rPr>
          <w:sz w:val="22"/>
        </w:rPr>
      </w:pPr>
    </w:p>
    <w:p>
      <w:pPr>
        <w:pStyle w:val="BodyText"/>
        <w:spacing w:before="1"/>
        <w:rPr>
          <w:sz w:val="22"/>
        </w:rPr>
      </w:pPr>
    </w:p>
    <w:p>
      <w:pPr>
        <w:spacing w:before="1"/>
        <w:ind w:left="0" w:right="8382" w:firstLine="0"/>
        <w:jc w:val="left"/>
        <w:rPr>
          <w:sz w:val="22"/>
        </w:rPr>
      </w:pPr>
      <w:r>
        <w:rPr>
          <w:sz w:val="22"/>
        </w:rPr>
        <w:t>Miss Woods </w:t>
      </w:r>
      <w:r>
        <w:rPr>
          <w:spacing w:val="-2"/>
          <w:sz w:val="22"/>
        </w:rPr>
        <w:t>Headteacher</w:t>
      </w:r>
    </w:p>
    <w:sectPr>
      <w:pgSz w:w="12240" w:h="15840"/>
      <w:pgMar w:header="0" w:footer="784" w:top="1400" w:bottom="980" w:left="144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Calibri">
    <w:altName w:val="Calibri"/>
    <w:charset w:val="1"/>
    <w:family w:val="roman"/>
    <w:pitch w:val="variable"/>
  </w:font>
  <w:font w:name="Symbol">
    <w:altName w:val="Symbol"/>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83392">
              <wp:simplePos x="0" y="0"/>
              <wp:positionH relativeFrom="page">
                <wp:posOffset>6745223</wp:posOffset>
              </wp:positionH>
              <wp:positionV relativeFrom="page">
                <wp:posOffset>9420690</wp:posOffset>
              </wp:positionV>
              <wp:extent cx="165100"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5100" cy="194310"/>
                      </a:xfrm>
                      <a:prstGeom prst="rect">
                        <a:avLst/>
                      </a:prstGeom>
                    </wps:spPr>
                    <wps:txbx>
                      <w:txbxContent>
                        <w:p>
                          <w:pPr>
                            <w:pStyle w:val="BodyText"/>
                            <w:spacing w:before="10"/>
                            <w:ind w:left="60"/>
                            <w:rPr>
                              <w:rFonts w:ascii="Times New Roman"/>
                            </w:rPr>
                          </w:pPr>
                          <w:r>
                            <w:rPr>
                              <w:rFonts w:ascii="Times New Roman"/>
                              <w:spacing w:val="-10"/>
                            </w:rPr>
                            <w:fldChar w:fldCharType="begin"/>
                          </w:r>
                          <w:r>
                            <w:rPr>
                              <w:rFonts w:ascii="Times New Roman"/>
                              <w:spacing w:val="-10"/>
                            </w:rPr>
                            <w:instrText> PAGE </w:instrText>
                          </w:r>
                          <w:r>
                            <w:rPr>
                              <w:rFonts w:ascii="Times New Roman"/>
                              <w:spacing w:val="-10"/>
                            </w:rPr>
                            <w:fldChar w:fldCharType="separate"/>
                          </w:r>
                          <w:r>
                            <w:rPr>
                              <w:rFonts w:ascii="Times New Roman"/>
                              <w:spacing w:val="-10"/>
                            </w:rPr>
                            <w:t>1</w:t>
                          </w:r>
                          <w:r>
                            <w:rPr>
                              <w:rFonts w:ascii="Times New Roman"/>
                              <w:spacing w:val="-1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31.119995pt;margin-top:741.786621pt;width:13pt;height:15.3pt;mso-position-horizontal-relative:page;mso-position-vertical-relative:page;z-index:-15833088" type="#_x0000_t202" id="docshape1" filled="false" stroked="false">
              <v:textbox inset="0,0,0,0">
                <w:txbxContent>
                  <w:p>
                    <w:pPr>
                      <w:pStyle w:val="BodyText"/>
                      <w:spacing w:before="10"/>
                      <w:ind w:left="60"/>
                      <w:rPr>
                        <w:rFonts w:ascii="Times New Roman"/>
                      </w:rPr>
                    </w:pPr>
                    <w:r>
                      <w:rPr>
                        <w:rFonts w:ascii="Times New Roman"/>
                        <w:spacing w:val="-10"/>
                      </w:rPr>
                      <w:fldChar w:fldCharType="begin"/>
                    </w:r>
                    <w:r>
                      <w:rPr>
                        <w:rFonts w:ascii="Times New Roman"/>
                        <w:spacing w:val="-10"/>
                      </w:rPr>
                      <w:instrText> PAGE </w:instrText>
                    </w:r>
                    <w:r>
                      <w:rPr>
                        <w:rFonts w:ascii="Times New Roman"/>
                        <w:spacing w:val="-10"/>
                      </w:rPr>
                      <w:fldChar w:fldCharType="separate"/>
                    </w:r>
                    <w:r>
                      <w:rPr>
                        <w:rFonts w:ascii="Times New Roman"/>
                        <w:spacing w:val="-10"/>
                      </w:rPr>
                      <w:t>1</w:t>
                    </w:r>
                    <w:r>
                      <w:rPr>
                        <w:rFonts w:ascii="Times New Roman"/>
                        <w:spacing w:val="-1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178" w:hanging="178"/>
        <w:jc w:val="left"/>
      </w:pPr>
      <w:rPr>
        <w:rFonts w:hint="default" w:ascii="Calibri" w:hAnsi="Calibri" w:eastAsia="Calibri" w:cs="Calibri"/>
        <w:b w:val="0"/>
        <w:bCs w:val="0"/>
        <w:i w:val="0"/>
        <w:iCs w:val="0"/>
        <w:spacing w:val="0"/>
        <w:w w:val="100"/>
        <w:sz w:val="24"/>
        <w:szCs w:val="24"/>
        <w:lang w:val="en-US" w:eastAsia="en-US" w:bidi="ar-SA"/>
      </w:rPr>
    </w:lvl>
    <w:lvl w:ilvl="1">
      <w:start w:val="0"/>
      <w:numFmt w:val="bullet"/>
      <w:lvlText w:val="•"/>
      <w:lvlJc w:val="left"/>
      <w:pPr>
        <w:ind w:left="1134" w:hanging="178"/>
      </w:pPr>
      <w:rPr>
        <w:rFonts w:hint="default"/>
        <w:lang w:val="en-US" w:eastAsia="en-US" w:bidi="ar-SA"/>
      </w:rPr>
    </w:lvl>
    <w:lvl w:ilvl="2">
      <w:start w:val="0"/>
      <w:numFmt w:val="bullet"/>
      <w:lvlText w:val="•"/>
      <w:lvlJc w:val="left"/>
      <w:pPr>
        <w:ind w:left="2088" w:hanging="178"/>
      </w:pPr>
      <w:rPr>
        <w:rFonts w:hint="default"/>
        <w:lang w:val="en-US" w:eastAsia="en-US" w:bidi="ar-SA"/>
      </w:rPr>
    </w:lvl>
    <w:lvl w:ilvl="3">
      <w:start w:val="0"/>
      <w:numFmt w:val="bullet"/>
      <w:lvlText w:val="•"/>
      <w:lvlJc w:val="left"/>
      <w:pPr>
        <w:ind w:left="3042" w:hanging="178"/>
      </w:pPr>
      <w:rPr>
        <w:rFonts w:hint="default"/>
        <w:lang w:val="en-US" w:eastAsia="en-US" w:bidi="ar-SA"/>
      </w:rPr>
    </w:lvl>
    <w:lvl w:ilvl="4">
      <w:start w:val="0"/>
      <w:numFmt w:val="bullet"/>
      <w:lvlText w:val="•"/>
      <w:lvlJc w:val="left"/>
      <w:pPr>
        <w:ind w:left="3996" w:hanging="178"/>
      </w:pPr>
      <w:rPr>
        <w:rFonts w:hint="default"/>
        <w:lang w:val="en-US" w:eastAsia="en-US" w:bidi="ar-SA"/>
      </w:rPr>
    </w:lvl>
    <w:lvl w:ilvl="5">
      <w:start w:val="0"/>
      <w:numFmt w:val="bullet"/>
      <w:lvlText w:val="•"/>
      <w:lvlJc w:val="left"/>
      <w:pPr>
        <w:ind w:left="4950" w:hanging="178"/>
      </w:pPr>
      <w:rPr>
        <w:rFonts w:hint="default"/>
        <w:lang w:val="en-US" w:eastAsia="en-US" w:bidi="ar-SA"/>
      </w:rPr>
    </w:lvl>
    <w:lvl w:ilvl="6">
      <w:start w:val="0"/>
      <w:numFmt w:val="bullet"/>
      <w:lvlText w:val="•"/>
      <w:lvlJc w:val="left"/>
      <w:pPr>
        <w:ind w:left="5904" w:hanging="178"/>
      </w:pPr>
      <w:rPr>
        <w:rFonts w:hint="default"/>
        <w:lang w:val="en-US" w:eastAsia="en-US" w:bidi="ar-SA"/>
      </w:rPr>
    </w:lvl>
    <w:lvl w:ilvl="7">
      <w:start w:val="0"/>
      <w:numFmt w:val="bullet"/>
      <w:lvlText w:val="•"/>
      <w:lvlJc w:val="left"/>
      <w:pPr>
        <w:ind w:left="6858" w:hanging="178"/>
      </w:pPr>
      <w:rPr>
        <w:rFonts w:hint="default"/>
        <w:lang w:val="en-US" w:eastAsia="en-US" w:bidi="ar-SA"/>
      </w:rPr>
    </w:lvl>
    <w:lvl w:ilvl="8">
      <w:start w:val="0"/>
      <w:numFmt w:val="bullet"/>
      <w:lvlText w:val="•"/>
      <w:lvlJc w:val="left"/>
      <w:pPr>
        <w:ind w:left="7812" w:hanging="178"/>
      </w:pPr>
      <w:rPr>
        <w:rFonts w:hint="default"/>
        <w:lang w:val="en-US" w:eastAsia="en-US" w:bidi="ar-SA"/>
      </w:rPr>
    </w:lvl>
  </w:abstractNum>
  <w:abstractNum w:abstractNumId="0">
    <w:multiLevelType w:val="hybridMultilevel"/>
    <w:lvl w:ilvl="0">
      <w:start w:val="0"/>
      <w:numFmt w:val="bullet"/>
      <w:lvlText w:val=""/>
      <w:lvlJc w:val="left"/>
      <w:pPr>
        <w:ind w:left="36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296" w:hanging="360"/>
      </w:pPr>
      <w:rPr>
        <w:rFonts w:hint="default"/>
        <w:lang w:val="en-US" w:eastAsia="en-US" w:bidi="ar-SA"/>
      </w:rPr>
    </w:lvl>
    <w:lvl w:ilvl="2">
      <w:start w:val="0"/>
      <w:numFmt w:val="bullet"/>
      <w:lvlText w:val="•"/>
      <w:lvlJc w:val="left"/>
      <w:pPr>
        <w:ind w:left="2232" w:hanging="360"/>
      </w:pPr>
      <w:rPr>
        <w:rFonts w:hint="default"/>
        <w:lang w:val="en-US" w:eastAsia="en-US" w:bidi="ar-SA"/>
      </w:rPr>
    </w:lvl>
    <w:lvl w:ilvl="3">
      <w:start w:val="0"/>
      <w:numFmt w:val="bullet"/>
      <w:lvlText w:val="•"/>
      <w:lvlJc w:val="left"/>
      <w:pPr>
        <w:ind w:left="3168" w:hanging="360"/>
      </w:pPr>
      <w:rPr>
        <w:rFonts w:hint="default"/>
        <w:lang w:val="en-US" w:eastAsia="en-US" w:bidi="ar-SA"/>
      </w:rPr>
    </w:lvl>
    <w:lvl w:ilvl="4">
      <w:start w:val="0"/>
      <w:numFmt w:val="bullet"/>
      <w:lvlText w:val="•"/>
      <w:lvlJc w:val="left"/>
      <w:pPr>
        <w:ind w:left="4104" w:hanging="360"/>
      </w:pPr>
      <w:rPr>
        <w:rFonts w:hint="default"/>
        <w:lang w:val="en-US" w:eastAsia="en-US" w:bidi="ar-SA"/>
      </w:rPr>
    </w:lvl>
    <w:lvl w:ilvl="5">
      <w:start w:val="0"/>
      <w:numFmt w:val="bullet"/>
      <w:lvlText w:val="•"/>
      <w:lvlJc w:val="left"/>
      <w:pPr>
        <w:ind w:left="5040" w:hanging="360"/>
      </w:pPr>
      <w:rPr>
        <w:rFonts w:hint="default"/>
        <w:lang w:val="en-US" w:eastAsia="en-US" w:bidi="ar-SA"/>
      </w:rPr>
    </w:lvl>
    <w:lvl w:ilvl="6">
      <w:start w:val="0"/>
      <w:numFmt w:val="bullet"/>
      <w:lvlText w:val="•"/>
      <w:lvlJc w:val="left"/>
      <w:pPr>
        <w:ind w:left="5976" w:hanging="360"/>
      </w:pPr>
      <w:rPr>
        <w:rFonts w:hint="default"/>
        <w:lang w:val="en-US" w:eastAsia="en-US" w:bidi="ar-SA"/>
      </w:rPr>
    </w:lvl>
    <w:lvl w:ilvl="7">
      <w:start w:val="0"/>
      <w:numFmt w:val="bullet"/>
      <w:lvlText w:val="•"/>
      <w:lvlJc w:val="left"/>
      <w:pPr>
        <w:ind w:left="6912" w:hanging="360"/>
      </w:pPr>
      <w:rPr>
        <w:rFonts w:hint="default"/>
        <w:lang w:val="en-US" w:eastAsia="en-US" w:bidi="ar-SA"/>
      </w:rPr>
    </w:lvl>
    <w:lvl w:ilvl="8">
      <w:start w:val="0"/>
      <w:numFmt w:val="bullet"/>
      <w:lvlText w:val="•"/>
      <w:lvlJc w:val="left"/>
      <w:pPr>
        <w:ind w:left="7848"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4"/>
      <w:szCs w:val="24"/>
      <w:lang w:val="en-US" w:eastAsia="en-US" w:bidi="ar-SA"/>
    </w:rPr>
  </w:style>
  <w:style w:styleId="Heading1" w:type="paragraph">
    <w:name w:val="Heading 1"/>
    <w:basedOn w:val="Normal"/>
    <w:uiPriority w:val="1"/>
    <w:qFormat/>
    <w:pPr>
      <w:ind w:right="358"/>
      <w:outlineLvl w:val="1"/>
    </w:pPr>
    <w:rPr>
      <w:rFonts w:ascii="Calibri" w:hAnsi="Calibri" w:eastAsia="Calibri" w:cs="Calibri"/>
      <w:b/>
      <w:bCs/>
      <w:sz w:val="28"/>
      <w:szCs w:val="28"/>
      <w:lang w:val="en-US" w:eastAsia="en-US" w:bidi="ar-SA"/>
    </w:rPr>
  </w:style>
  <w:style w:styleId="Heading2" w:type="paragraph">
    <w:name w:val="Heading 2"/>
    <w:basedOn w:val="Normal"/>
    <w:uiPriority w:val="1"/>
    <w:qFormat/>
    <w:pPr>
      <w:spacing w:before="266"/>
      <w:jc w:val="both"/>
      <w:outlineLvl w:val="2"/>
    </w:pPr>
    <w:rPr>
      <w:rFonts w:ascii="Calibri" w:hAnsi="Calibri" w:eastAsia="Calibri" w:cs="Calibri"/>
      <w:b/>
      <w:bCs/>
      <w:sz w:val="24"/>
      <w:szCs w:val="24"/>
      <w:u w:val="single" w:color="000000"/>
      <w:lang w:val="en-US" w:eastAsia="en-US" w:bidi="ar-SA"/>
    </w:rPr>
  </w:style>
  <w:style w:styleId="ListParagraph" w:type="paragraph">
    <w:name w:val="List Paragraph"/>
    <w:basedOn w:val="Normal"/>
    <w:uiPriority w:val="1"/>
    <w:qFormat/>
    <w:pPr>
      <w:ind w:left="360" w:hanging="360"/>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http://nutfieldprimary.co.uk/" TargetMode="External"/><Relationship Id="rId7" Type="http://schemas.openxmlformats.org/officeDocument/2006/relationships/image" Target="media/image1.png"/><Relationship Id="rId8" Type="http://schemas.openxmlformats.org/officeDocument/2006/relationships/image" Target="media/image2.jpeg"/><Relationship Id="rId9" Type="http://schemas.openxmlformats.org/officeDocument/2006/relationships/hyperlink" Target="https://assets.publishing.service.gov.uk/media/66bf300da44f1c4c23e5bd1b/Working_together_to_improve_school_attendance_-_August_2024.pdf" TargetMode="External"/><Relationship Id="rId10" Type="http://schemas.openxmlformats.org/officeDocument/2006/relationships/hyperlink" Target="https://assets.childrenscommissioner.gov.uk/wpuploads/2024/07/aaa-guide-for-parents-on-school-attendance-19th-Aug-version.pdf" TargetMode="External"/><Relationship Id="rId11" Type="http://schemas.openxmlformats.org/officeDocument/2006/relationships/image" Target="media/image3.jpeg"/><Relationship Id="rId12" Type="http://schemas.openxmlformats.org/officeDocument/2006/relationships/hyperlink" Target="mailto:info@nutfield.surrey.sch.uk" TargetMode="External"/><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leonie</dc:creator>
  <dc:title>Surrev Education Welfare Service</dc:title>
  <dcterms:created xsi:type="dcterms:W3CDTF">2026-03-06T08:06:02Z</dcterms:created>
  <dcterms:modified xsi:type="dcterms:W3CDTF">2026-03-06T08:06:02Z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2025-02-14T00:00:00Z</vt:filetime>
  </property>
  <property fmtid="{D5CDD505-2E9C-101B-9397-08002B2CF9AE}" pid="3" name="Creator">
    <vt:lpwstr>Microsoft® Word 2019</vt:lpwstr>
  </property>
  <property fmtid="{D5CDD505-2E9C-101B-9397-08002B2CF9AE}" pid="4" name="LastSaved">
    <vt:filetime>2026-03-06T00:00:00Z</vt:filetime>
  </property>
  <property fmtid="{D5CDD505-2E9C-101B-9397-08002B2CF9AE}" pid="5" name="Producer">
    <vt:lpwstr>Microsoft® Word 2019</vt:lpwstr>
  </property>
</Properties>
</file>