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5B3C3" w14:textId="4968AA65" w:rsidR="00946539" w:rsidRDefault="00E014AA">
      <w:pPr>
        <w:jc w:val="center"/>
        <w:rPr>
          <w:rFonts w:ascii="Calibri" w:hAnsi="Calibri"/>
          <w:b/>
          <w:sz w:val="36"/>
          <w:szCs w:val="36"/>
        </w:rPr>
      </w:pPr>
      <w:bookmarkStart w:id="0" w:name="_GoBack"/>
      <w:bookmarkEnd w:id="0"/>
      <w:r>
        <w:rPr>
          <w:rFonts w:ascii="Calibri" w:hAnsi="Calibri"/>
          <w:b/>
          <w:sz w:val="28"/>
          <w:szCs w:val="28"/>
          <w:u w:val="single"/>
        </w:rPr>
        <w:t xml:space="preserve"> Nutfield Church (C of E) School</w:t>
      </w:r>
    </w:p>
    <w:p w14:paraId="434DFF14" w14:textId="77777777" w:rsidR="00946539" w:rsidRDefault="00FC030F">
      <w:pPr>
        <w:jc w:val="center"/>
        <w:rPr>
          <w:rFonts w:ascii="Calibri" w:hAnsi="Calibri"/>
          <w:b/>
          <w:u w:val="single"/>
        </w:rPr>
      </w:pPr>
      <w:r>
        <w:rPr>
          <w:rFonts w:ascii="Calibri" w:hAnsi="Calibri"/>
          <w:b/>
        </w:rPr>
        <w:object w:dxaOrig="8114" w:dyaOrig="9421" w14:anchorId="305E5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5pt;height:45.5pt" o:ole="">
            <v:imagedata r:id="rId4" o:title=""/>
          </v:shape>
          <o:OLEObject Type="Embed" ProgID="MSPhotoEd.3" ShapeID="_x0000_i1025" DrawAspect="Content" ObjectID="_1835782877" r:id="rId5"/>
        </w:object>
      </w:r>
    </w:p>
    <w:p w14:paraId="223F87CC" w14:textId="77777777" w:rsidR="00946539" w:rsidRDefault="00FC030F">
      <w:pPr>
        <w:jc w:val="center"/>
        <w:rPr>
          <w:rFonts w:ascii="Calibri" w:hAnsi="Calibri"/>
          <w:b/>
          <w:u w:val="single"/>
        </w:rPr>
      </w:pPr>
      <w:r>
        <w:rPr>
          <w:rFonts w:ascii="Calibri" w:hAnsi="Calibri"/>
          <w:b/>
          <w:u w:val="single"/>
        </w:rPr>
        <w:t xml:space="preserve">GOVERNOR MONITORING  </w:t>
      </w:r>
    </w:p>
    <w:p w14:paraId="7A49554D" w14:textId="77777777" w:rsidR="00946539" w:rsidRDefault="00FC030F">
      <w:pPr>
        <w:jc w:val="center"/>
        <w:rPr>
          <w:rFonts w:ascii="Calibri" w:hAnsi="Calibri"/>
          <w:b/>
          <w:sz w:val="22"/>
          <w:szCs w:val="22"/>
        </w:rPr>
      </w:pPr>
      <w:r>
        <w:rPr>
          <w:rFonts w:ascii="Calibri" w:hAnsi="Calibri"/>
          <w:b/>
          <w:sz w:val="22"/>
          <w:szCs w:val="22"/>
        </w:rPr>
        <w:t xml:space="preserve">COMMUNITY, PEACE, WISDOM, HOPE, DIGNITY, JOY </w:t>
      </w:r>
    </w:p>
    <w:p w14:paraId="6A5A7404" w14:textId="77777777" w:rsidR="00946539" w:rsidRDefault="00946539">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946539" w14:paraId="651FE824" w14:textId="77777777">
        <w:tc>
          <w:tcPr>
            <w:tcW w:w="5389" w:type="dxa"/>
            <w:gridSpan w:val="3"/>
            <w:tcBorders>
              <w:right w:val="single" w:sz="12" w:space="0" w:color="000000"/>
            </w:tcBorders>
          </w:tcPr>
          <w:p w14:paraId="2B219FD6" w14:textId="77777777" w:rsidR="00946539" w:rsidRDefault="00FC030F">
            <w:pPr>
              <w:rPr>
                <w:rFonts w:ascii="Calibri" w:hAnsi="Calibri"/>
              </w:rPr>
            </w:pPr>
            <w:r>
              <w:rPr>
                <w:rFonts w:ascii="Calibri" w:hAnsi="Calibri"/>
              </w:rPr>
              <w:t xml:space="preserve">Name of Governor: </w:t>
            </w:r>
          </w:p>
          <w:p w14:paraId="43FD9B2D" w14:textId="24CBBF6E" w:rsidR="00946539" w:rsidRDefault="000F5F6C">
            <w:pPr>
              <w:rPr>
                <w:rFonts w:ascii="Calibri" w:hAnsi="Calibri"/>
              </w:rPr>
            </w:pPr>
            <w:r>
              <w:rPr>
                <w:rFonts w:ascii="Calibri" w:hAnsi="Calibri"/>
              </w:rPr>
              <w:t xml:space="preserve">Chris </w:t>
            </w:r>
            <w:proofErr w:type="gramStart"/>
            <w:r>
              <w:rPr>
                <w:rFonts w:ascii="Calibri" w:hAnsi="Calibri"/>
              </w:rPr>
              <w:t>Haughton  Jane</w:t>
            </w:r>
            <w:proofErr w:type="gramEnd"/>
            <w:r>
              <w:rPr>
                <w:rFonts w:ascii="Calibri" w:hAnsi="Calibri"/>
              </w:rPr>
              <w:t xml:space="preserve"> Vorster</w:t>
            </w:r>
          </w:p>
        </w:tc>
        <w:tc>
          <w:tcPr>
            <w:tcW w:w="4925" w:type="dxa"/>
            <w:gridSpan w:val="2"/>
            <w:tcBorders>
              <w:left w:val="single" w:sz="12" w:space="0" w:color="000000"/>
            </w:tcBorders>
          </w:tcPr>
          <w:p w14:paraId="7336DD4B" w14:textId="77777777" w:rsidR="00946539" w:rsidRDefault="00FC030F">
            <w:pPr>
              <w:rPr>
                <w:rFonts w:ascii="Calibri" w:hAnsi="Calibri"/>
              </w:rPr>
            </w:pPr>
            <w:r>
              <w:rPr>
                <w:rFonts w:ascii="Calibri" w:hAnsi="Calibri"/>
              </w:rPr>
              <w:t xml:space="preserve">Date: </w:t>
            </w:r>
          </w:p>
          <w:p w14:paraId="1AD47F2F" w14:textId="236375C9" w:rsidR="00457501" w:rsidRDefault="000F5F6C">
            <w:pPr>
              <w:rPr>
                <w:rFonts w:ascii="Calibri" w:hAnsi="Calibri"/>
              </w:rPr>
            </w:pPr>
            <w:r>
              <w:rPr>
                <w:rFonts w:ascii="Calibri" w:hAnsi="Calibri"/>
              </w:rPr>
              <w:t>10 December 2025</w:t>
            </w:r>
          </w:p>
        </w:tc>
      </w:tr>
      <w:tr w:rsidR="00946539" w14:paraId="36C923F6" w14:textId="77777777">
        <w:trPr>
          <w:trHeight w:val="391"/>
        </w:trPr>
        <w:tc>
          <w:tcPr>
            <w:tcW w:w="10314" w:type="dxa"/>
            <w:gridSpan w:val="5"/>
            <w:tcBorders>
              <w:bottom w:val="single" w:sz="4" w:space="0" w:color="000000"/>
            </w:tcBorders>
          </w:tcPr>
          <w:p w14:paraId="1419A484" w14:textId="77777777" w:rsidR="00946539" w:rsidRDefault="00FC030F">
            <w:pPr>
              <w:rPr>
                <w:rFonts w:ascii="Calibri" w:hAnsi="Calibri"/>
              </w:rPr>
            </w:pPr>
            <w:r>
              <w:rPr>
                <w:rFonts w:ascii="Calibri" w:hAnsi="Calibri"/>
              </w:rPr>
              <w:t>Focus Area(s):</w:t>
            </w:r>
          </w:p>
        </w:tc>
      </w:tr>
      <w:tr w:rsidR="00946539" w14:paraId="26E76818" w14:textId="77777777">
        <w:trPr>
          <w:trHeight w:val="292"/>
        </w:trPr>
        <w:tc>
          <w:tcPr>
            <w:tcW w:w="991" w:type="dxa"/>
            <w:tcBorders>
              <w:top w:val="single" w:sz="12" w:space="0" w:color="000000"/>
              <w:right w:val="single" w:sz="12" w:space="0" w:color="000000"/>
            </w:tcBorders>
          </w:tcPr>
          <w:p w14:paraId="5D755D32" w14:textId="77777777" w:rsidR="00946539" w:rsidRDefault="00FC030F">
            <w:pPr>
              <w:rPr>
                <w:rFonts w:ascii="Calibri" w:hAnsi="Calibri"/>
                <w:b/>
              </w:rPr>
            </w:pPr>
            <w:r>
              <w:rPr>
                <w:rFonts w:ascii="Calibri" w:hAnsi="Calibri"/>
                <w:b/>
              </w:rPr>
              <w:t>SIAMS</w:t>
            </w:r>
          </w:p>
        </w:tc>
        <w:tc>
          <w:tcPr>
            <w:tcW w:w="2092" w:type="dxa"/>
          </w:tcPr>
          <w:p w14:paraId="7A853648" w14:textId="77777777" w:rsidR="00946539" w:rsidRDefault="00FC030F">
            <w:pPr>
              <w:rPr>
                <w:rFonts w:ascii="Calibri" w:hAnsi="Calibri"/>
                <w:sz w:val="22"/>
                <w:szCs w:val="22"/>
              </w:rPr>
            </w:pPr>
            <w:r>
              <w:rPr>
                <w:rFonts w:ascii="Calibri" w:hAnsi="Calibri"/>
                <w:sz w:val="22"/>
                <w:szCs w:val="22"/>
              </w:rPr>
              <w:t>Vision and Leadership</w:t>
            </w:r>
          </w:p>
        </w:tc>
        <w:tc>
          <w:tcPr>
            <w:tcW w:w="2306" w:type="dxa"/>
          </w:tcPr>
          <w:p w14:paraId="6380504E" w14:textId="77777777" w:rsidR="00946539" w:rsidRDefault="00FC030F">
            <w:pPr>
              <w:rPr>
                <w:rFonts w:ascii="Calibri" w:hAnsi="Calibri"/>
                <w:sz w:val="22"/>
                <w:szCs w:val="22"/>
              </w:rPr>
            </w:pPr>
            <w:r>
              <w:rPr>
                <w:rFonts w:ascii="Calibri" w:hAnsi="Calibri"/>
                <w:sz w:val="22"/>
                <w:szCs w:val="22"/>
              </w:rPr>
              <w:t xml:space="preserve">Wisdom, </w:t>
            </w:r>
            <w:r>
              <w:rPr>
                <w:rFonts w:ascii="Calibri" w:hAnsi="Calibri"/>
                <w:sz w:val="22"/>
                <w:szCs w:val="22"/>
              </w:rPr>
              <w:t>Knowledge and Skills</w:t>
            </w:r>
          </w:p>
        </w:tc>
        <w:tc>
          <w:tcPr>
            <w:tcW w:w="2549" w:type="dxa"/>
          </w:tcPr>
          <w:p w14:paraId="4C95ACC2" w14:textId="77777777" w:rsidR="00946539" w:rsidRDefault="00FC030F">
            <w:pPr>
              <w:rPr>
                <w:rFonts w:ascii="Calibri" w:hAnsi="Calibri"/>
                <w:sz w:val="22"/>
                <w:szCs w:val="22"/>
              </w:rPr>
            </w:pPr>
            <w:r>
              <w:rPr>
                <w:rFonts w:ascii="Calibri" w:hAnsi="Calibri"/>
                <w:sz w:val="22"/>
                <w:szCs w:val="22"/>
              </w:rPr>
              <w:t>Character Development</w:t>
            </w:r>
          </w:p>
        </w:tc>
        <w:tc>
          <w:tcPr>
            <w:tcW w:w="2376" w:type="dxa"/>
          </w:tcPr>
          <w:p w14:paraId="251161F3" w14:textId="77777777" w:rsidR="00946539" w:rsidRDefault="00FC030F">
            <w:pPr>
              <w:rPr>
                <w:rFonts w:ascii="Calibri" w:hAnsi="Calibri"/>
                <w:sz w:val="22"/>
                <w:szCs w:val="22"/>
              </w:rPr>
            </w:pPr>
            <w:r>
              <w:rPr>
                <w:rFonts w:ascii="Calibri" w:hAnsi="Calibri"/>
                <w:sz w:val="22"/>
                <w:szCs w:val="22"/>
              </w:rPr>
              <w:t>Community and Living Well Together</w:t>
            </w:r>
          </w:p>
        </w:tc>
      </w:tr>
      <w:tr w:rsidR="00946539" w14:paraId="78DD3074" w14:textId="77777777">
        <w:trPr>
          <w:trHeight w:val="292"/>
        </w:trPr>
        <w:tc>
          <w:tcPr>
            <w:tcW w:w="991" w:type="dxa"/>
            <w:tcBorders>
              <w:top w:val="single" w:sz="12" w:space="0" w:color="000000"/>
              <w:right w:val="single" w:sz="12" w:space="0" w:color="000000"/>
            </w:tcBorders>
          </w:tcPr>
          <w:p w14:paraId="169118C5" w14:textId="77777777" w:rsidR="00946539" w:rsidRDefault="00946539">
            <w:pPr>
              <w:rPr>
                <w:rFonts w:ascii="Calibri" w:hAnsi="Calibri"/>
                <w:b/>
              </w:rPr>
            </w:pPr>
          </w:p>
        </w:tc>
        <w:tc>
          <w:tcPr>
            <w:tcW w:w="2092" w:type="dxa"/>
          </w:tcPr>
          <w:p w14:paraId="576FEBF2" w14:textId="77777777" w:rsidR="00946539" w:rsidRDefault="00FC030F">
            <w:pPr>
              <w:rPr>
                <w:rFonts w:ascii="Calibri" w:hAnsi="Calibri"/>
                <w:sz w:val="22"/>
                <w:szCs w:val="22"/>
              </w:rPr>
            </w:pPr>
            <w:r>
              <w:rPr>
                <w:rFonts w:ascii="Calibri" w:hAnsi="Calibri"/>
                <w:sz w:val="22"/>
                <w:szCs w:val="22"/>
              </w:rPr>
              <w:t>Dignity and Respect</w:t>
            </w:r>
          </w:p>
        </w:tc>
        <w:tc>
          <w:tcPr>
            <w:tcW w:w="2306" w:type="dxa"/>
          </w:tcPr>
          <w:p w14:paraId="7BBB8D75" w14:textId="77777777" w:rsidR="00946539" w:rsidRDefault="00FC030F">
            <w:pPr>
              <w:rPr>
                <w:rFonts w:ascii="Calibri" w:hAnsi="Calibri"/>
                <w:sz w:val="22"/>
                <w:szCs w:val="22"/>
              </w:rPr>
            </w:pPr>
            <w:r>
              <w:rPr>
                <w:rFonts w:ascii="Calibri" w:hAnsi="Calibri"/>
                <w:sz w:val="22"/>
                <w:szCs w:val="22"/>
              </w:rPr>
              <w:t>Collective Worship</w:t>
            </w:r>
          </w:p>
        </w:tc>
        <w:tc>
          <w:tcPr>
            <w:tcW w:w="2549" w:type="dxa"/>
          </w:tcPr>
          <w:p w14:paraId="652ECCF2" w14:textId="77777777" w:rsidR="00946539" w:rsidRDefault="00FC030F">
            <w:pPr>
              <w:rPr>
                <w:rFonts w:ascii="Calibri" w:hAnsi="Calibri"/>
                <w:sz w:val="22"/>
                <w:szCs w:val="22"/>
              </w:rPr>
            </w:pPr>
            <w:r>
              <w:rPr>
                <w:rFonts w:ascii="Calibri" w:hAnsi="Calibri"/>
                <w:sz w:val="22"/>
                <w:szCs w:val="22"/>
              </w:rPr>
              <w:t>Religious Education</w:t>
            </w:r>
          </w:p>
        </w:tc>
        <w:tc>
          <w:tcPr>
            <w:tcW w:w="2376" w:type="dxa"/>
          </w:tcPr>
          <w:p w14:paraId="4F793B1A" w14:textId="77777777" w:rsidR="00946539" w:rsidRDefault="00946539">
            <w:pPr>
              <w:rPr>
                <w:rFonts w:ascii="Calibri" w:hAnsi="Calibri"/>
                <w:sz w:val="22"/>
                <w:szCs w:val="22"/>
              </w:rPr>
            </w:pPr>
          </w:p>
        </w:tc>
      </w:tr>
      <w:tr w:rsidR="00946539" w14:paraId="3B7F2CE0" w14:textId="77777777">
        <w:trPr>
          <w:trHeight w:val="292"/>
        </w:trPr>
        <w:tc>
          <w:tcPr>
            <w:tcW w:w="991" w:type="dxa"/>
            <w:tcBorders>
              <w:top w:val="single" w:sz="12" w:space="0" w:color="000000"/>
              <w:right w:val="single" w:sz="12" w:space="0" w:color="000000"/>
            </w:tcBorders>
          </w:tcPr>
          <w:p w14:paraId="5898D471" w14:textId="77777777" w:rsidR="00946539" w:rsidRDefault="00FC030F">
            <w:pPr>
              <w:rPr>
                <w:rFonts w:ascii="Calibri" w:hAnsi="Calibri"/>
                <w:b/>
              </w:rPr>
            </w:pPr>
            <w:r>
              <w:rPr>
                <w:rFonts w:ascii="Calibri" w:hAnsi="Calibri"/>
                <w:b/>
              </w:rPr>
              <w:t>OFSTED</w:t>
            </w:r>
          </w:p>
        </w:tc>
        <w:tc>
          <w:tcPr>
            <w:tcW w:w="2092" w:type="dxa"/>
          </w:tcPr>
          <w:p w14:paraId="7A1AC817" w14:textId="77777777" w:rsidR="00946539" w:rsidRDefault="00FC030F">
            <w:pPr>
              <w:rPr>
                <w:rFonts w:ascii="Calibri" w:hAnsi="Calibri"/>
                <w:sz w:val="22"/>
                <w:szCs w:val="22"/>
              </w:rPr>
            </w:pPr>
            <w:r w:rsidRPr="000F5F6C">
              <w:rPr>
                <w:rFonts w:ascii="Calibri" w:hAnsi="Calibri"/>
                <w:sz w:val="22"/>
                <w:szCs w:val="22"/>
                <w:highlight w:val="cyan"/>
              </w:rPr>
              <w:t>Quality of Education</w:t>
            </w:r>
            <w:r>
              <w:rPr>
                <w:rFonts w:ascii="Calibri" w:hAnsi="Calibri"/>
                <w:sz w:val="22"/>
                <w:szCs w:val="22"/>
              </w:rPr>
              <w:t xml:space="preserve"> </w:t>
            </w:r>
          </w:p>
        </w:tc>
        <w:tc>
          <w:tcPr>
            <w:tcW w:w="2306" w:type="dxa"/>
          </w:tcPr>
          <w:p w14:paraId="707B20C6" w14:textId="77777777" w:rsidR="00946539" w:rsidRDefault="00FC030F">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tcPr>
          <w:p w14:paraId="3EA5470A" w14:textId="77777777" w:rsidR="00946539" w:rsidRDefault="00FC030F">
            <w:pPr>
              <w:rPr>
                <w:rFonts w:ascii="Calibri" w:hAnsi="Calibri"/>
                <w:sz w:val="22"/>
                <w:szCs w:val="22"/>
              </w:rPr>
            </w:pPr>
            <w:r w:rsidRPr="000F5F6C">
              <w:rPr>
                <w:rFonts w:ascii="Calibri" w:hAnsi="Calibri"/>
                <w:color w:val="000000" w:themeColor="text1"/>
                <w:sz w:val="22"/>
                <w:szCs w:val="22"/>
              </w:rPr>
              <w:t>Personal Development</w:t>
            </w:r>
            <w:r w:rsidRPr="00457501">
              <w:rPr>
                <w:rFonts w:ascii="Calibri" w:hAnsi="Calibri"/>
                <w:color w:val="000000" w:themeColor="text1"/>
                <w:sz w:val="22"/>
                <w:szCs w:val="22"/>
              </w:rPr>
              <w:t xml:space="preserve"> </w:t>
            </w:r>
          </w:p>
        </w:tc>
        <w:tc>
          <w:tcPr>
            <w:tcW w:w="2376" w:type="dxa"/>
          </w:tcPr>
          <w:p w14:paraId="65A30EE4" w14:textId="77777777" w:rsidR="00946539" w:rsidRDefault="00FC030F">
            <w:pPr>
              <w:rPr>
                <w:rFonts w:ascii="Calibri" w:hAnsi="Calibri"/>
                <w:sz w:val="22"/>
                <w:szCs w:val="22"/>
              </w:rPr>
            </w:pPr>
            <w:r>
              <w:rPr>
                <w:rFonts w:ascii="Calibri" w:hAnsi="Calibri"/>
                <w:sz w:val="22"/>
                <w:szCs w:val="22"/>
              </w:rPr>
              <w:t xml:space="preserve">Leadership and Management </w:t>
            </w:r>
          </w:p>
        </w:tc>
      </w:tr>
      <w:tr w:rsidR="00946539" w14:paraId="4CBC3F91" w14:textId="77777777">
        <w:trPr>
          <w:trHeight w:val="288"/>
        </w:trPr>
        <w:tc>
          <w:tcPr>
            <w:tcW w:w="10314" w:type="dxa"/>
            <w:gridSpan w:val="5"/>
          </w:tcPr>
          <w:p w14:paraId="18E9645F" w14:textId="7AACD086" w:rsidR="00946539" w:rsidRDefault="00FC030F">
            <w:pPr>
              <w:rPr>
                <w:rFonts w:ascii="Calibri" w:hAnsi="Calibri"/>
              </w:rPr>
            </w:pPr>
            <w:r>
              <w:rPr>
                <w:rFonts w:ascii="Calibri" w:hAnsi="Calibri"/>
              </w:rPr>
              <w:t xml:space="preserve">Any safeguarding Issues: </w:t>
            </w:r>
            <w:r w:rsidR="000F5F6C">
              <w:rPr>
                <w:rFonts w:ascii="Calibri" w:hAnsi="Calibri"/>
              </w:rPr>
              <w:t>None</w:t>
            </w:r>
          </w:p>
        </w:tc>
      </w:tr>
      <w:tr w:rsidR="00946539" w14:paraId="7DAF86B3" w14:textId="77777777">
        <w:trPr>
          <w:trHeight w:val="288"/>
        </w:trPr>
        <w:tc>
          <w:tcPr>
            <w:tcW w:w="10314" w:type="dxa"/>
            <w:gridSpan w:val="5"/>
          </w:tcPr>
          <w:p w14:paraId="6CDF7A36" w14:textId="77777777" w:rsidR="00946539" w:rsidRDefault="00FC030F">
            <w:pPr>
              <w:rPr>
                <w:rFonts w:ascii="Calibri" w:hAnsi="Calibri"/>
              </w:rPr>
            </w:pPr>
            <w:r>
              <w:rPr>
                <w:rFonts w:ascii="Calibri" w:hAnsi="Calibri"/>
              </w:rPr>
              <w:t>Governor comments</w:t>
            </w:r>
          </w:p>
          <w:p w14:paraId="54604FF8" w14:textId="77777777" w:rsidR="00C42CDC" w:rsidRDefault="00C42CDC">
            <w:pPr>
              <w:rPr>
                <w:rFonts w:ascii="Calibri" w:hAnsi="Calibri"/>
              </w:rPr>
            </w:pPr>
          </w:p>
          <w:p w14:paraId="5F8A1F79" w14:textId="2C804C1B" w:rsidR="00946539" w:rsidRDefault="000F5F6C">
            <w:pPr>
              <w:rPr>
                <w:rFonts w:ascii="Calibri" w:hAnsi="Calibri"/>
              </w:rPr>
            </w:pPr>
            <w:r>
              <w:rPr>
                <w:rFonts w:ascii="Calibri" w:hAnsi="Calibri"/>
              </w:rPr>
              <w:t>Autumn Term Data Review 2025</w:t>
            </w:r>
          </w:p>
          <w:p w14:paraId="4B41BB77" w14:textId="77777777" w:rsidR="000F5F6C" w:rsidRDefault="000F5F6C">
            <w:pPr>
              <w:rPr>
                <w:rFonts w:ascii="Calibri" w:hAnsi="Calibri"/>
              </w:rPr>
            </w:pPr>
          </w:p>
          <w:p w14:paraId="2583AE18" w14:textId="6C9CF07B" w:rsidR="000F5F6C" w:rsidRDefault="000F5F6C">
            <w:pPr>
              <w:rPr>
                <w:rFonts w:ascii="Calibri" w:hAnsi="Calibri"/>
              </w:rPr>
            </w:pPr>
            <w:r>
              <w:rPr>
                <w:rFonts w:ascii="Calibri" w:hAnsi="Calibri"/>
              </w:rPr>
              <w:t xml:space="preserve">The meeting was led by the headteacher </w:t>
            </w:r>
            <w:proofErr w:type="spellStart"/>
            <w:r>
              <w:rPr>
                <w:rFonts w:ascii="Calibri" w:hAnsi="Calibri"/>
              </w:rPr>
              <w:t>Mrs</w:t>
            </w:r>
            <w:proofErr w:type="spellEnd"/>
            <w:r>
              <w:rPr>
                <w:rFonts w:ascii="Calibri" w:hAnsi="Calibri"/>
              </w:rPr>
              <w:t xml:space="preserve"> </w:t>
            </w:r>
            <w:proofErr w:type="spellStart"/>
            <w:r>
              <w:rPr>
                <w:rFonts w:ascii="Calibri" w:hAnsi="Calibri"/>
              </w:rPr>
              <w:t>Farray</w:t>
            </w:r>
            <w:proofErr w:type="spellEnd"/>
            <w:r>
              <w:rPr>
                <w:rFonts w:ascii="Calibri" w:hAnsi="Calibri"/>
              </w:rPr>
              <w:t xml:space="preserve">-Green assisted by </w:t>
            </w:r>
            <w:proofErr w:type="spellStart"/>
            <w:r>
              <w:rPr>
                <w:rFonts w:ascii="Calibri" w:hAnsi="Calibri"/>
              </w:rPr>
              <w:t>Mrs</w:t>
            </w:r>
            <w:proofErr w:type="spellEnd"/>
            <w:r>
              <w:rPr>
                <w:rFonts w:ascii="Calibri" w:hAnsi="Calibri"/>
              </w:rPr>
              <w:t xml:space="preserve"> Cordey.</w:t>
            </w:r>
          </w:p>
          <w:p w14:paraId="510EE1F9" w14:textId="77777777" w:rsidR="000F5F6C" w:rsidRDefault="000F5F6C">
            <w:pPr>
              <w:rPr>
                <w:rFonts w:ascii="Calibri" w:hAnsi="Calibri"/>
              </w:rPr>
            </w:pPr>
          </w:p>
          <w:p w14:paraId="30F478D4" w14:textId="4F53E474" w:rsidR="00F60194" w:rsidRPr="00F60194" w:rsidRDefault="00F60194">
            <w:pPr>
              <w:rPr>
                <w:rFonts w:ascii="Calibri" w:hAnsi="Calibri"/>
                <w:b/>
                <w:bCs/>
              </w:rPr>
            </w:pPr>
            <w:r>
              <w:rPr>
                <w:rFonts w:ascii="Calibri" w:hAnsi="Calibri"/>
                <w:b/>
                <w:bCs/>
              </w:rPr>
              <w:t>Year 6 2024-25</w:t>
            </w:r>
          </w:p>
          <w:p w14:paraId="72F17931" w14:textId="24DBBFE4" w:rsidR="00A64169" w:rsidRDefault="000F5F6C">
            <w:pPr>
              <w:rPr>
                <w:rFonts w:ascii="Calibri" w:hAnsi="Calibri"/>
              </w:rPr>
            </w:pPr>
            <w:r>
              <w:rPr>
                <w:rFonts w:ascii="Calibri" w:hAnsi="Calibri"/>
              </w:rPr>
              <w:t>There was Q</w:t>
            </w:r>
            <w:r w:rsidR="00F60194">
              <w:rPr>
                <w:rFonts w:ascii="Calibri" w:hAnsi="Calibri"/>
              </w:rPr>
              <w:t xml:space="preserve"> </w:t>
            </w:r>
            <w:r>
              <w:rPr>
                <w:rFonts w:ascii="Calibri" w:hAnsi="Calibri"/>
              </w:rPr>
              <w:t>of</w:t>
            </w:r>
            <w:r w:rsidR="00F60194">
              <w:rPr>
                <w:rFonts w:ascii="Calibri" w:hAnsi="Calibri"/>
              </w:rPr>
              <w:t xml:space="preserve"> </w:t>
            </w:r>
            <w:r>
              <w:rPr>
                <w:rFonts w:ascii="Calibri" w:hAnsi="Calibri"/>
              </w:rPr>
              <w:t>E data review in the summer term 2025, so the meeting started with reflections on the Year 6 performance 2024-25.</w:t>
            </w:r>
          </w:p>
          <w:p w14:paraId="716F9CB7" w14:textId="1574FFF6" w:rsidR="000F5F6C" w:rsidRDefault="00A64169">
            <w:pPr>
              <w:rPr>
                <w:rFonts w:ascii="Calibri" w:hAnsi="Calibri"/>
              </w:rPr>
            </w:pPr>
            <w:r>
              <w:rPr>
                <w:rFonts w:ascii="Calibri" w:hAnsi="Calibri"/>
              </w:rPr>
              <w:t>Results in all subjects, while close to the national average, were lower than 23-24. In particular, GPS declined by 30%. Greater depth numbers were also disappointing with 10% in Reading and 0% in all other areas.</w:t>
            </w:r>
          </w:p>
          <w:p w14:paraId="748A8BA9" w14:textId="24B6431B" w:rsidR="00EE7D5A" w:rsidRDefault="00EE7D5A">
            <w:pPr>
              <w:rPr>
                <w:rFonts w:ascii="Calibri" w:hAnsi="Calibri"/>
              </w:rPr>
            </w:pPr>
            <w:r>
              <w:rPr>
                <w:rFonts w:ascii="Calibri" w:hAnsi="Calibri"/>
              </w:rPr>
              <w:t xml:space="preserve">This cohort has often had concerning results with frequent interventions needed over the years. There were three pupils with EAL including those from a war zone without fluent English. Three pupils were on the SEN register, eight were disadvantaged and one pupil LAC. This class had a high degree of additional needs. </w:t>
            </w:r>
          </w:p>
          <w:p w14:paraId="04DF90D5" w14:textId="11C2B5BF" w:rsidR="00EE7D5A" w:rsidRDefault="00EE7D5A">
            <w:pPr>
              <w:rPr>
                <w:rFonts w:ascii="Calibri" w:hAnsi="Calibri"/>
              </w:rPr>
            </w:pPr>
            <w:r>
              <w:rPr>
                <w:rFonts w:ascii="Calibri" w:hAnsi="Calibri"/>
              </w:rPr>
              <w:t>Other factors possibly contributing to this performance include data not being effectively used for a combined score improvement and a lack of precision teaching for accelerated progress. This cohort was also impacted by covid lockdowns at a critical time in their education. The headteacher suffered the loss of a close family member.</w:t>
            </w:r>
          </w:p>
          <w:p w14:paraId="43D325EE" w14:textId="77777777" w:rsidR="00F60194" w:rsidRDefault="00F60194">
            <w:pPr>
              <w:rPr>
                <w:rFonts w:ascii="Calibri" w:hAnsi="Calibri"/>
              </w:rPr>
            </w:pPr>
          </w:p>
          <w:p w14:paraId="216D932B" w14:textId="15C73305" w:rsidR="00F60194" w:rsidRDefault="00F60194">
            <w:pPr>
              <w:rPr>
                <w:rFonts w:ascii="Calibri" w:hAnsi="Calibri"/>
                <w:b/>
                <w:bCs/>
              </w:rPr>
            </w:pPr>
            <w:r w:rsidRPr="00F60194">
              <w:rPr>
                <w:rFonts w:ascii="Calibri" w:hAnsi="Calibri"/>
                <w:b/>
                <w:bCs/>
              </w:rPr>
              <w:t>Autumn Term 2025</w:t>
            </w:r>
          </w:p>
          <w:p w14:paraId="305CB1A6" w14:textId="77777777" w:rsidR="00F60194" w:rsidRDefault="00F60194">
            <w:pPr>
              <w:rPr>
                <w:rFonts w:ascii="Calibri" w:hAnsi="Calibri"/>
                <w:b/>
                <w:bCs/>
              </w:rPr>
            </w:pPr>
          </w:p>
          <w:p w14:paraId="082484A0" w14:textId="7AFD6ABD" w:rsidR="00F60194" w:rsidRPr="00F60194" w:rsidRDefault="00F60194">
            <w:pPr>
              <w:rPr>
                <w:rFonts w:ascii="Calibri" w:hAnsi="Calibri"/>
                <w:b/>
                <w:bCs/>
              </w:rPr>
            </w:pPr>
            <w:r>
              <w:rPr>
                <w:rFonts w:ascii="Calibri" w:hAnsi="Calibri"/>
                <w:b/>
                <w:bCs/>
              </w:rPr>
              <w:t>Attendance</w:t>
            </w:r>
          </w:p>
          <w:p w14:paraId="26CA0D85" w14:textId="45AEB453" w:rsidR="00F60194" w:rsidRDefault="00F60194">
            <w:pPr>
              <w:rPr>
                <w:rFonts w:ascii="Calibri" w:hAnsi="Calibri"/>
              </w:rPr>
            </w:pPr>
            <w:r>
              <w:rPr>
                <w:rFonts w:ascii="Calibri" w:hAnsi="Calibri"/>
              </w:rPr>
              <w:t>There has been a focus on attendance this term. Each Friday in collective worship, pupils are told the percentage attendance for each class that week. The class with the highest attendance earns additional break time. Pupils with 100% attendance are entered into a draw for a voucher. On occasions attendance is impacted by infections spreading within a class.</w:t>
            </w:r>
          </w:p>
          <w:p w14:paraId="565B1947" w14:textId="77777777" w:rsidR="00F60194" w:rsidRDefault="00F60194">
            <w:pPr>
              <w:rPr>
                <w:rFonts w:ascii="Calibri" w:hAnsi="Calibri"/>
              </w:rPr>
            </w:pPr>
          </w:p>
          <w:p w14:paraId="25D53B6A" w14:textId="2D55B4D1" w:rsidR="00F60194" w:rsidRDefault="00F60194">
            <w:pPr>
              <w:rPr>
                <w:rFonts w:ascii="Calibri" w:hAnsi="Calibri"/>
                <w:b/>
                <w:bCs/>
              </w:rPr>
            </w:pPr>
            <w:r w:rsidRPr="00F60194">
              <w:rPr>
                <w:rFonts w:ascii="Calibri" w:hAnsi="Calibri"/>
                <w:b/>
                <w:bCs/>
              </w:rPr>
              <w:t>Year 6 2025-26</w:t>
            </w:r>
          </w:p>
          <w:p w14:paraId="481BCB18" w14:textId="67BECD84" w:rsidR="00F60194" w:rsidRDefault="006D0B19">
            <w:pPr>
              <w:rPr>
                <w:rFonts w:ascii="Calibri" w:hAnsi="Calibri"/>
              </w:rPr>
            </w:pPr>
            <w:r>
              <w:rPr>
                <w:rFonts w:ascii="Calibri" w:hAnsi="Calibri"/>
              </w:rPr>
              <w:t>There are 26 pupils in the cohort, half boys, half girls.</w:t>
            </w:r>
          </w:p>
          <w:p w14:paraId="18AB2F04" w14:textId="31463611" w:rsidR="006D0B19" w:rsidRDefault="006D0B19">
            <w:pPr>
              <w:rPr>
                <w:rFonts w:ascii="Calibri" w:hAnsi="Calibri"/>
              </w:rPr>
            </w:pPr>
            <w:r>
              <w:rPr>
                <w:rFonts w:ascii="Calibri" w:hAnsi="Calibri"/>
              </w:rPr>
              <w:t xml:space="preserve">EXS Reading – 65% Writing – </w:t>
            </w:r>
            <w:r w:rsidR="004075D2">
              <w:rPr>
                <w:rFonts w:ascii="Calibri" w:hAnsi="Calibri"/>
              </w:rPr>
              <w:t>44</w:t>
            </w:r>
            <w:r>
              <w:rPr>
                <w:rFonts w:ascii="Calibri" w:hAnsi="Calibri"/>
              </w:rPr>
              <w:t xml:space="preserve">% </w:t>
            </w:r>
            <w:proofErr w:type="spellStart"/>
            <w:r>
              <w:rPr>
                <w:rFonts w:ascii="Calibri" w:hAnsi="Calibri"/>
              </w:rPr>
              <w:t>Maths</w:t>
            </w:r>
            <w:proofErr w:type="spellEnd"/>
            <w:r>
              <w:rPr>
                <w:rFonts w:ascii="Calibri" w:hAnsi="Calibri"/>
              </w:rPr>
              <w:t xml:space="preserve"> – 46%</w:t>
            </w:r>
          </w:p>
          <w:p w14:paraId="29202030" w14:textId="05CB4188" w:rsidR="006D0B19" w:rsidRDefault="006D0B19">
            <w:pPr>
              <w:rPr>
                <w:rFonts w:ascii="Calibri" w:hAnsi="Calibri"/>
              </w:rPr>
            </w:pPr>
            <w:r>
              <w:rPr>
                <w:rFonts w:ascii="Calibri" w:hAnsi="Calibri"/>
              </w:rPr>
              <w:t xml:space="preserve">GD Reading 15% Writing – </w:t>
            </w:r>
            <w:r w:rsidR="004075D2">
              <w:rPr>
                <w:rFonts w:ascii="Calibri" w:hAnsi="Calibri"/>
              </w:rPr>
              <w:t>0</w:t>
            </w:r>
            <w:r>
              <w:rPr>
                <w:rFonts w:ascii="Calibri" w:hAnsi="Calibri"/>
              </w:rPr>
              <w:t>% Maths – 0%</w:t>
            </w:r>
          </w:p>
          <w:p w14:paraId="17453C2C" w14:textId="77777777" w:rsidR="006D0B19" w:rsidRDefault="006D0B19">
            <w:pPr>
              <w:rPr>
                <w:rFonts w:ascii="Calibri" w:hAnsi="Calibri"/>
              </w:rPr>
            </w:pPr>
          </w:p>
          <w:p w14:paraId="2887CDA6" w14:textId="77777777" w:rsidR="006D0B19" w:rsidRDefault="006D0B19">
            <w:pPr>
              <w:rPr>
                <w:rFonts w:ascii="Calibri" w:hAnsi="Calibri"/>
              </w:rPr>
            </w:pPr>
          </w:p>
          <w:p w14:paraId="1DEC1A9C" w14:textId="08E652D8" w:rsidR="004075D2" w:rsidRDefault="004075D2">
            <w:pPr>
              <w:rPr>
                <w:rFonts w:ascii="Calibri" w:hAnsi="Calibri"/>
              </w:rPr>
            </w:pPr>
            <w:r>
              <w:rPr>
                <w:rFonts w:ascii="Calibri" w:hAnsi="Calibri"/>
              </w:rPr>
              <w:lastRenderedPageBreak/>
              <w:t>Possible reasons for low performance.</w:t>
            </w:r>
          </w:p>
          <w:p w14:paraId="6398B77F" w14:textId="4BB5430E" w:rsidR="004075D2" w:rsidRDefault="004075D2">
            <w:pPr>
              <w:rPr>
                <w:rFonts w:ascii="Calibri" w:hAnsi="Calibri"/>
              </w:rPr>
            </w:pPr>
            <w:r>
              <w:rPr>
                <w:rFonts w:ascii="Calibri" w:hAnsi="Calibri"/>
              </w:rPr>
              <w:t>Supply teacher changes, additional support impacted by teacher leave, SEN and test preparation conditions not fully met.</w:t>
            </w:r>
          </w:p>
          <w:p w14:paraId="07F300A6" w14:textId="77777777" w:rsidR="004075D2" w:rsidRDefault="004075D2">
            <w:pPr>
              <w:rPr>
                <w:rFonts w:ascii="Calibri" w:hAnsi="Calibri"/>
              </w:rPr>
            </w:pPr>
          </w:p>
          <w:p w14:paraId="0E818926" w14:textId="68906EAE" w:rsidR="006D0B19" w:rsidRDefault="006D0B19">
            <w:pPr>
              <w:rPr>
                <w:rFonts w:ascii="Calibri" w:hAnsi="Calibri"/>
              </w:rPr>
            </w:pPr>
            <w:r>
              <w:rPr>
                <w:rFonts w:ascii="Calibri" w:hAnsi="Calibri"/>
              </w:rPr>
              <w:t xml:space="preserve">Strategies for Year 6 </w:t>
            </w:r>
          </w:p>
          <w:p w14:paraId="74BCDD9B" w14:textId="460BDFAD" w:rsidR="006D0B19" w:rsidRDefault="006D0B19">
            <w:pPr>
              <w:rPr>
                <w:rFonts w:ascii="Calibri" w:hAnsi="Calibri"/>
              </w:rPr>
            </w:pPr>
            <w:r>
              <w:rPr>
                <w:rFonts w:ascii="Calibri" w:hAnsi="Calibri"/>
              </w:rPr>
              <w:t>Ensuring the effective use of the Literacy Tree. A consultant will visit in the Spring Term. The Literacy Tree includes SPAG.</w:t>
            </w:r>
          </w:p>
          <w:p w14:paraId="5F53C290" w14:textId="1128A979" w:rsidR="006D0B19" w:rsidRDefault="006D0B19">
            <w:pPr>
              <w:rPr>
                <w:rFonts w:ascii="Calibri" w:hAnsi="Calibri"/>
              </w:rPr>
            </w:pPr>
            <w:r>
              <w:rPr>
                <w:rFonts w:ascii="Calibri" w:hAnsi="Calibri"/>
              </w:rPr>
              <w:t>Year 6 has an enthusiastic, reflective teacher who is supported by a skilled TA.</w:t>
            </w:r>
          </w:p>
          <w:p w14:paraId="20C561C9" w14:textId="16C0F148" w:rsidR="006D0B19" w:rsidRDefault="006D0B19">
            <w:pPr>
              <w:rPr>
                <w:rFonts w:ascii="Calibri" w:hAnsi="Calibri"/>
              </w:rPr>
            </w:pPr>
            <w:r>
              <w:rPr>
                <w:rFonts w:ascii="Calibri" w:hAnsi="Calibri"/>
              </w:rPr>
              <w:t>Booster classes were started in September led by Claudette and Amy, although attendance could be better, between 14 and 17 pupils attend.</w:t>
            </w:r>
          </w:p>
          <w:p w14:paraId="10FE53FD" w14:textId="19A11852" w:rsidR="006D0B19" w:rsidRDefault="006D0B19">
            <w:pPr>
              <w:rPr>
                <w:rFonts w:ascii="Calibri" w:hAnsi="Calibri"/>
              </w:rPr>
            </w:pPr>
            <w:r>
              <w:rPr>
                <w:rFonts w:ascii="Calibri" w:hAnsi="Calibri"/>
              </w:rPr>
              <w:t xml:space="preserve">Fluent in five is used daily to practice </w:t>
            </w:r>
            <w:proofErr w:type="spellStart"/>
            <w:r>
              <w:rPr>
                <w:rFonts w:ascii="Calibri" w:hAnsi="Calibri"/>
              </w:rPr>
              <w:t>Maths</w:t>
            </w:r>
            <w:proofErr w:type="spellEnd"/>
            <w:r>
              <w:rPr>
                <w:rFonts w:ascii="Calibri" w:hAnsi="Calibri"/>
              </w:rPr>
              <w:t xml:space="preserve"> skills.</w:t>
            </w:r>
          </w:p>
          <w:p w14:paraId="613CA9CE" w14:textId="7EF2C450" w:rsidR="00BF3903" w:rsidRDefault="006D0B19">
            <w:pPr>
              <w:rPr>
                <w:rFonts w:ascii="Calibri" w:hAnsi="Calibri"/>
              </w:rPr>
            </w:pPr>
            <w:r>
              <w:rPr>
                <w:rFonts w:ascii="Calibri" w:hAnsi="Calibri"/>
              </w:rPr>
              <w:t xml:space="preserve">Pupils have </w:t>
            </w:r>
            <w:proofErr w:type="spellStart"/>
            <w:r>
              <w:rPr>
                <w:rFonts w:ascii="Calibri" w:hAnsi="Calibri"/>
              </w:rPr>
              <w:t>personali</w:t>
            </w:r>
            <w:r w:rsidR="00BF3903">
              <w:rPr>
                <w:rFonts w:ascii="Calibri" w:hAnsi="Calibri"/>
              </w:rPr>
              <w:t>s</w:t>
            </w:r>
            <w:r>
              <w:rPr>
                <w:rFonts w:ascii="Calibri" w:hAnsi="Calibri"/>
              </w:rPr>
              <w:t>ed</w:t>
            </w:r>
            <w:proofErr w:type="spellEnd"/>
            <w:r>
              <w:rPr>
                <w:rFonts w:ascii="Calibri" w:hAnsi="Calibri"/>
              </w:rPr>
              <w:t xml:space="preserve"> targets.</w:t>
            </w:r>
          </w:p>
          <w:p w14:paraId="55DC572D" w14:textId="489767B4" w:rsidR="00BF3903" w:rsidRDefault="00BF3903">
            <w:pPr>
              <w:rPr>
                <w:rFonts w:ascii="Calibri" w:hAnsi="Calibri"/>
              </w:rPr>
            </w:pPr>
            <w:r>
              <w:rPr>
                <w:rFonts w:ascii="Calibri" w:hAnsi="Calibri"/>
              </w:rPr>
              <w:t xml:space="preserve">SEND provision is in place including different </w:t>
            </w:r>
            <w:proofErr w:type="spellStart"/>
            <w:r>
              <w:rPr>
                <w:rFonts w:ascii="Calibri" w:hAnsi="Calibri"/>
              </w:rPr>
              <w:t>coloured</w:t>
            </w:r>
            <w:proofErr w:type="spellEnd"/>
            <w:r>
              <w:rPr>
                <w:rFonts w:ascii="Calibri" w:hAnsi="Calibri"/>
              </w:rPr>
              <w:t xml:space="preserve"> paper, laptops, sensory circuits and a wellbeing area for specific pupils.</w:t>
            </w:r>
          </w:p>
          <w:p w14:paraId="22C0F747" w14:textId="09DCE50D" w:rsidR="006D0B19" w:rsidRDefault="00BF3903">
            <w:pPr>
              <w:rPr>
                <w:rFonts w:ascii="Calibri" w:hAnsi="Calibri"/>
              </w:rPr>
            </w:pPr>
            <w:r>
              <w:rPr>
                <w:rFonts w:ascii="Calibri" w:hAnsi="Calibri"/>
              </w:rPr>
              <w:t xml:space="preserve">SLT checks pupils each day for learning, </w:t>
            </w:r>
            <w:proofErr w:type="spellStart"/>
            <w:r>
              <w:rPr>
                <w:rFonts w:ascii="Calibri" w:hAnsi="Calibri"/>
              </w:rPr>
              <w:t>behaviour</w:t>
            </w:r>
            <w:proofErr w:type="spellEnd"/>
            <w:r>
              <w:rPr>
                <w:rFonts w:ascii="Calibri" w:hAnsi="Calibri"/>
              </w:rPr>
              <w:t xml:space="preserve"> and well-being.</w:t>
            </w:r>
          </w:p>
          <w:p w14:paraId="49C9E951" w14:textId="456F834E" w:rsidR="00BF3903" w:rsidRDefault="00BF3903">
            <w:pPr>
              <w:rPr>
                <w:rFonts w:ascii="Calibri" w:hAnsi="Calibri"/>
              </w:rPr>
            </w:pPr>
            <w:r>
              <w:rPr>
                <w:rFonts w:ascii="Calibri" w:hAnsi="Calibri"/>
              </w:rPr>
              <w:t xml:space="preserve">Parents are informed via parents’ evenings, with parents of pupils on the SEND register invited to </w:t>
            </w:r>
            <w:r w:rsidR="00911AD9">
              <w:rPr>
                <w:rFonts w:ascii="Calibri" w:hAnsi="Calibri"/>
              </w:rPr>
              <w:t xml:space="preserve">a </w:t>
            </w:r>
            <w:proofErr w:type="gramStart"/>
            <w:r>
              <w:rPr>
                <w:rFonts w:ascii="Calibri" w:hAnsi="Calibri"/>
              </w:rPr>
              <w:t>30 minute</w:t>
            </w:r>
            <w:proofErr w:type="gramEnd"/>
            <w:r>
              <w:rPr>
                <w:rFonts w:ascii="Calibri" w:hAnsi="Calibri"/>
              </w:rPr>
              <w:t xml:space="preserve"> meeting in addition the parents’ evenings with class teachers. There have been coffee mornings focusing on autism and ADHD for parents of neurodiverse pupils.</w:t>
            </w:r>
          </w:p>
          <w:p w14:paraId="2C8DAF38" w14:textId="77777777" w:rsidR="00911AD9" w:rsidRDefault="00911AD9">
            <w:pPr>
              <w:rPr>
                <w:rFonts w:ascii="Calibri" w:hAnsi="Calibri"/>
              </w:rPr>
            </w:pPr>
          </w:p>
          <w:p w14:paraId="3E5FB608" w14:textId="4773EEEF" w:rsidR="00911AD9" w:rsidRDefault="00911AD9">
            <w:pPr>
              <w:rPr>
                <w:rFonts w:ascii="Calibri" w:hAnsi="Calibri"/>
                <w:b/>
                <w:bCs/>
              </w:rPr>
            </w:pPr>
            <w:r w:rsidRPr="00911AD9">
              <w:rPr>
                <w:rFonts w:ascii="Calibri" w:hAnsi="Calibri"/>
                <w:b/>
                <w:bCs/>
              </w:rPr>
              <w:t>Year 1 Phonics Test</w:t>
            </w:r>
            <w:r>
              <w:rPr>
                <w:rFonts w:ascii="Calibri" w:hAnsi="Calibri"/>
                <w:b/>
                <w:bCs/>
              </w:rPr>
              <w:t xml:space="preserve"> (Current Year 2)</w:t>
            </w:r>
          </w:p>
          <w:p w14:paraId="75D4E20F" w14:textId="35F928D4" w:rsidR="00911AD9" w:rsidRDefault="00911AD9">
            <w:pPr>
              <w:rPr>
                <w:rFonts w:ascii="Calibri" w:hAnsi="Calibri"/>
              </w:rPr>
            </w:pPr>
            <w:r>
              <w:rPr>
                <w:rFonts w:ascii="Calibri" w:hAnsi="Calibri"/>
              </w:rPr>
              <w:t>97% pass rate which is excellent. One pupil with an EHCP struggled with alien words, his reading has improved and he is almost at expected.</w:t>
            </w:r>
          </w:p>
          <w:p w14:paraId="419E3828" w14:textId="10190600" w:rsidR="00911AD9" w:rsidRDefault="00911AD9">
            <w:pPr>
              <w:rPr>
                <w:rFonts w:ascii="Calibri" w:hAnsi="Calibri"/>
              </w:rPr>
            </w:pPr>
            <w:r>
              <w:rPr>
                <w:rFonts w:ascii="Calibri" w:hAnsi="Calibri"/>
              </w:rPr>
              <w:t>Strategies for accelerated progress, for targeted pupils, include daily reading and a personalized timetable with breaks.</w:t>
            </w:r>
          </w:p>
          <w:p w14:paraId="5BD60865" w14:textId="7DEC0AC9" w:rsidR="00E014AA" w:rsidRDefault="00E014AA">
            <w:pPr>
              <w:rPr>
                <w:rFonts w:ascii="Calibri" w:hAnsi="Calibri"/>
              </w:rPr>
            </w:pPr>
            <w:r>
              <w:rPr>
                <w:rFonts w:ascii="Calibri" w:hAnsi="Calibri"/>
              </w:rPr>
              <w:t xml:space="preserve">There has been a meeting with the STIP, where advice was given for three pupils, two have </w:t>
            </w:r>
            <w:proofErr w:type="gramStart"/>
            <w:r>
              <w:rPr>
                <w:rFonts w:ascii="Calibri" w:hAnsi="Calibri"/>
              </w:rPr>
              <w:t>been  diagnosed</w:t>
            </w:r>
            <w:proofErr w:type="gramEnd"/>
            <w:r>
              <w:rPr>
                <w:rFonts w:ascii="Calibri" w:hAnsi="Calibri"/>
              </w:rPr>
              <w:t xml:space="preserve"> as being autistic and one is likely to be diagnosed. Interventions are in place.</w:t>
            </w:r>
          </w:p>
          <w:p w14:paraId="68DA918F" w14:textId="4DF447AA" w:rsidR="00911AD9" w:rsidRDefault="00911AD9">
            <w:pPr>
              <w:rPr>
                <w:rFonts w:ascii="Calibri" w:hAnsi="Calibri"/>
              </w:rPr>
            </w:pPr>
            <w:r>
              <w:rPr>
                <w:rFonts w:ascii="Calibri" w:hAnsi="Calibri"/>
              </w:rPr>
              <w:t xml:space="preserve">The class has a job share with two strong teachers with complementary teaching styles and </w:t>
            </w:r>
            <w:proofErr w:type="spellStart"/>
            <w:r>
              <w:rPr>
                <w:rFonts w:ascii="Calibri" w:hAnsi="Calibri"/>
              </w:rPr>
              <w:t>behaviour</w:t>
            </w:r>
            <w:proofErr w:type="spellEnd"/>
            <w:r>
              <w:rPr>
                <w:rFonts w:ascii="Calibri" w:hAnsi="Calibri"/>
              </w:rPr>
              <w:t xml:space="preserve"> expectations.</w:t>
            </w:r>
          </w:p>
          <w:p w14:paraId="2EB563F6" w14:textId="3BA6FA01" w:rsidR="00911AD9" w:rsidRDefault="003004C3">
            <w:pPr>
              <w:rPr>
                <w:rFonts w:ascii="Calibri" w:hAnsi="Calibri"/>
              </w:rPr>
            </w:pPr>
            <w:r>
              <w:rPr>
                <w:rFonts w:ascii="Calibri" w:hAnsi="Calibri"/>
              </w:rPr>
              <w:t xml:space="preserve">Writing scores are higher than Reading and </w:t>
            </w:r>
            <w:proofErr w:type="spellStart"/>
            <w:r>
              <w:rPr>
                <w:rFonts w:ascii="Calibri" w:hAnsi="Calibri"/>
              </w:rPr>
              <w:t>Maths</w:t>
            </w:r>
            <w:proofErr w:type="spellEnd"/>
            <w:r>
              <w:rPr>
                <w:rFonts w:ascii="Calibri" w:hAnsi="Calibri"/>
              </w:rPr>
              <w:t xml:space="preserve"> and no pupils are at GD. Data quality assurance is needed and these results will be checked by SLT.</w:t>
            </w:r>
          </w:p>
          <w:p w14:paraId="7EEA2D06" w14:textId="77777777" w:rsidR="003004C3" w:rsidRDefault="003004C3">
            <w:pPr>
              <w:rPr>
                <w:rFonts w:ascii="Calibri" w:hAnsi="Calibri"/>
              </w:rPr>
            </w:pPr>
          </w:p>
          <w:p w14:paraId="1D734C8E" w14:textId="5F0A7F84" w:rsidR="003004C3" w:rsidRDefault="003004C3">
            <w:pPr>
              <w:rPr>
                <w:rFonts w:ascii="Calibri" w:hAnsi="Calibri"/>
                <w:b/>
                <w:bCs/>
              </w:rPr>
            </w:pPr>
            <w:r>
              <w:rPr>
                <w:rFonts w:ascii="Calibri" w:hAnsi="Calibri"/>
                <w:b/>
                <w:bCs/>
              </w:rPr>
              <w:t>Year 1 Phonics Baseline 2025-26</w:t>
            </w:r>
          </w:p>
          <w:p w14:paraId="1D7E2444" w14:textId="77777777" w:rsidR="003004C3" w:rsidRDefault="003004C3">
            <w:pPr>
              <w:rPr>
                <w:rFonts w:ascii="Calibri" w:hAnsi="Calibri"/>
              </w:rPr>
            </w:pPr>
            <w:r>
              <w:rPr>
                <w:rFonts w:ascii="Calibri" w:hAnsi="Calibri"/>
              </w:rPr>
              <w:t xml:space="preserve">There is strong reflective teaching in this class and pupils are making good progress with phonics.  </w:t>
            </w:r>
          </w:p>
          <w:p w14:paraId="71986720" w14:textId="0084C600" w:rsidR="003004C3" w:rsidRDefault="003004C3">
            <w:pPr>
              <w:rPr>
                <w:rFonts w:ascii="Calibri" w:hAnsi="Calibri"/>
              </w:rPr>
            </w:pPr>
            <w:r>
              <w:rPr>
                <w:rFonts w:ascii="Calibri" w:hAnsi="Calibri"/>
              </w:rPr>
              <w:t>EXS Autumn 1 – 27% to Autumn 2 57%</w:t>
            </w:r>
          </w:p>
          <w:p w14:paraId="77ECCBD0" w14:textId="75A940D5" w:rsidR="003004C3" w:rsidRDefault="003004C3">
            <w:pPr>
              <w:rPr>
                <w:rFonts w:ascii="Calibri" w:hAnsi="Calibri"/>
              </w:rPr>
            </w:pPr>
            <w:r>
              <w:rPr>
                <w:rFonts w:ascii="Calibri" w:hAnsi="Calibri"/>
              </w:rPr>
              <w:t>GD Autumn 1 – 6% to Autumn 2 23%</w:t>
            </w:r>
          </w:p>
          <w:p w14:paraId="3B62C5E9" w14:textId="77777777" w:rsidR="003004C3" w:rsidRDefault="003004C3">
            <w:pPr>
              <w:rPr>
                <w:rFonts w:ascii="Calibri" w:hAnsi="Calibri"/>
              </w:rPr>
            </w:pPr>
          </w:p>
          <w:p w14:paraId="19BD45A7" w14:textId="1B8DE1B4" w:rsidR="003004C3" w:rsidRDefault="003004C3">
            <w:pPr>
              <w:rPr>
                <w:rFonts w:ascii="Calibri" w:hAnsi="Calibri"/>
                <w:b/>
                <w:bCs/>
              </w:rPr>
            </w:pPr>
            <w:r>
              <w:rPr>
                <w:rFonts w:ascii="Calibri" w:hAnsi="Calibri"/>
                <w:b/>
                <w:bCs/>
              </w:rPr>
              <w:t>Reception</w:t>
            </w:r>
          </w:p>
          <w:p w14:paraId="1EAD63C9" w14:textId="11F6B215" w:rsidR="003004C3" w:rsidRDefault="003004C3">
            <w:pPr>
              <w:rPr>
                <w:rFonts w:ascii="Calibri" w:hAnsi="Calibri"/>
              </w:rPr>
            </w:pPr>
            <w:r>
              <w:rPr>
                <w:rFonts w:ascii="Calibri" w:hAnsi="Calibri"/>
              </w:rPr>
              <w:t xml:space="preserve">The teacher is familiar with KS1 targets. </w:t>
            </w:r>
          </w:p>
          <w:p w14:paraId="75D93301" w14:textId="56F5247C" w:rsidR="00E014AA" w:rsidRDefault="00E014AA">
            <w:pPr>
              <w:rPr>
                <w:rFonts w:ascii="Calibri" w:hAnsi="Calibri"/>
              </w:rPr>
            </w:pPr>
            <w:r>
              <w:rPr>
                <w:rFonts w:ascii="Calibri" w:hAnsi="Calibri"/>
              </w:rPr>
              <w:t>Pupils have made great progress, 5 were strong on entry.</w:t>
            </w:r>
          </w:p>
          <w:p w14:paraId="54D0ECB8" w14:textId="71697ED6" w:rsidR="003004C3" w:rsidRDefault="003004C3">
            <w:pPr>
              <w:rPr>
                <w:rFonts w:ascii="Calibri" w:hAnsi="Calibri"/>
              </w:rPr>
            </w:pPr>
            <w:r>
              <w:rPr>
                <w:rFonts w:ascii="Calibri" w:hAnsi="Calibri"/>
              </w:rPr>
              <w:t>Data will be checked particularly with pupils with possible SEND needs in mind.</w:t>
            </w:r>
          </w:p>
          <w:p w14:paraId="728DD03D" w14:textId="77777777" w:rsidR="00CC41FD" w:rsidRDefault="00CC41FD">
            <w:pPr>
              <w:rPr>
                <w:rFonts w:ascii="Calibri" w:hAnsi="Calibri"/>
              </w:rPr>
            </w:pPr>
          </w:p>
          <w:p w14:paraId="0EE4CB6E" w14:textId="45DE1702" w:rsidR="00CC41FD" w:rsidRDefault="00CC41FD">
            <w:pPr>
              <w:rPr>
                <w:rFonts w:ascii="Calibri" w:hAnsi="Calibri"/>
                <w:b/>
                <w:bCs/>
              </w:rPr>
            </w:pPr>
            <w:r>
              <w:rPr>
                <w:rFonts w:ascii="Calibri" w:hAnsi="Calibri"/>
                <w:b/>
                <w:bCs/>
              </w:rPr>
              <w:t>Year 5</w:t>
            </w:r>
          </w:p>
          <w:p w14:paraId="795BB513" w14:textId="049B21CA" w:rsidR="00281FBE" w:rsidRPr="00281FBE" w:rsidRDefault="00281FBE">
            <w:pPr>
              <w:rPr>
                <w:rFonts w:ascii="Calibri" w:hAnsi="Calibri"/>
              </w:rPr>
            </w:pPr>
            <w:r w:rsidRPr="00281FBE">
              <w:rPr>
                <w:rFonts w:ascii="Calibri" w:hAnsi="Calibri"/>
              </w:rPr>
              <w:t xml:space="preserve">The same teacher as </w:t>
            </w:r>
            <w:r>
              <w:rPr>
                <w:rFonts w:ascii="Calibri" w:hAnsi="Calibri"/>
              </w:rPr>
              <w:t>last year.</w:t>
            </w:r>
          </w:p>
          <w:p w14:paraId="5C5BBB31" w14:textId="2D5B8623" w:rsidR="00CC41FD" w:rsidRDefault="00CC41FD">
            <w:pPr>
              <w:rPr>
                <w:rFonts w:ascii="Calibri" w:hAnsi="Calibri"/>
              </w:rPr>
            </w:pPr>
            <w:r>
              <w:rPr>
                <w:rFonts w:ascii="Calibri" w:hAnsi="Calibri"/>
              </w:rPr>
              <w:t>Data awaiting confirmation.</w:t>
            </w:r>
          </w:p>
          <w:p w14:paraId="48992C8F" w14:textId="44CE4971" w:rsidR="00CC41FD" w:rsidRDefault="00CC41FD">
            <w:pPr>
              <w:rPr>
                <w:rFonts w:ascii="Calibri" w:hAnsi="Calibri"/>
              </w:rPr>
            </w:pPr>
            <w:r>
              <w:rPr>
                <w:rFonts w:ascii="Calibri" w:hAnsi="Calibri"/>
              </w:rPr>
              <w:t xml:space="preserve">There will be a focus on improving </w:t>
            </w:r>
            <w:proofErr w:type="spellStart"/>
            <w:r>
              <w:rPr>
                <w:rFonts w:ascii="Calibri" w:hAnsi="Calibri"/>
              </w:rPr>
              <w:t>Maths</w:t>
            </w:r>
            <w:proofErr w:type="spellEnd"/>
            <w:r>
              <w:rPr>
                <w:rFonts w:ascii="Calibri" w:hAnsi="Calibri"/>
              </w:rPr>
              <w:t xml:space="preserve"> scores.</w:t>
            </w:r>
          </w:p>
          <w:p w14:paraId="2A254EA6" w14:textId="4846A965" w:rsidR="00CC41FD" w:rsidRPr="00CC41FD" w:rsidRDefault="00CC41FD">
            <w:pPr>
              <w:rPr>
                <w:rFonts w:ascii="Calibri" w:hAnsi="Calibri"/>
              </w:rPr>
            </w:pPr>
            <w:r>
              <w:rPr>
                <w:rFonts w:ascii="Calibri" w:hAnsi="Calibri"/>
              </w:rPr>
              <w:t>There has been a lack of SEN support due to illness; recruitment is underway for a SENTA.</w:t>
            </w:r>
          </w:p>
          <w:p w14:paraId="17C2B530" w14:textId="670E9644" w:rsidR="003004C3" w:rsidRDefault="00281FBE">
            <w:pPr>
              <w:rPr>
                <w:rFonts w:ascii="Calibri" w:hAnsi="Calibri"/>
              </w:rPr>
            </w:pPr>
            <w:r>
              <w:rPr>
                <w:rFonts w:ascii="Calibri" w:hAnsi="Calibri"/>
              </w:rPr>
              <w:t>One pupil is a non-attender, interventions are in place, an EHCP application has been made.</w:t>
            </w:r>
          </w:p>
          <w:p w14:paraId="5A01B9D0" w14:textId="77777777" w:rsidR="003004C3" w:rsidRDefault="003004C3">
            <w:pPr>
              <w:rPr>
                <w:rFonts w:ascii="Calibri" w:hAnsi="Calibri"/>
              </w:rPr>
            </w:pPr>
          </w:p>
          <w:p w14:paraId="1F4F3453" w14:textId="6055A0AD" w:rsidR="00281FBE" w:rsidRDefault="00281FBE">
            <w:pPr>
              <w:rPr>
                <w:rFonts w:ascii="Calibri" w:hAnsi="Calibri"/>
                <w:b/>
                <w:bCs/>
              </w:rPr>
            </w:pPr>
            <w:r w:rsidRPr="00281FBE">
              <w:rPr>
                <w:rFonts w:ascii="Calibri" w:hAnsi="Calibri"/>
                <w:b/>
                <w:bCs/>
              </w:rPr>
              <w:t>Year 4</w:t>
            </w:r>
          </w:p>
          <w:p w14:paraId="74F2F47C" w14:textId="104A1AF4" w:rsidR="00281FBE" w:rsidRDefault="00281FBE">
            <w:pPr>
              <w:rPr>
                <w:rFonts w:ascii="Calibri" w:hAnsi="Calibri"/>
              </w:rPr>
            </w:pPr>
            <w:r>
              <w:rPr>
                <w:rFonts w:ascii="Calibri" w:hAnsi="Calibri"/>
              </w:rPr>
              <w:t xml:space="preserve">Pupils practice times tables daily in preparation for the tables check. </w:t>
            </w:r>
          </w:p>
          <w:p w14:paraId="32B43FF5" w14:textId="7AC2E470" w:rsidR="00281FBE" w:rsidRDefault="00281FBE">
            <w:pPr>
              <w:rPr>
                <w:rFonts w:ascii="Calibri" w:hAnsi="Calibri"/>
              </w:rPr>
            </w:pPr>
            <w:r>
              <w:rPr>
                <w:rFonts w:ascii="Calibri" w:hAnsi="Calibri"/>
              </w:rPr>
              <w:lastRenderedPageBreak/>
              <w:t xml:space="preserve">There are undiagnosed needs in this class, interventions are in place, including speech to text software, using Chrome books and learning to type. </w:t>
            </w:r>
          </w:p>
          <w:p w14:paraId="41A7ECF9" w14:textId="77777777" w:rsidR="00281FBE" w:rsidRDefault="00281FBE">
            <w:pPr>
              <w:rPr>
                <w:rFonts w:ascii="Calibri" w:hAnsi="Calibri"/>
              </w:rPr>
            </w:pPr>
          </w:p>
          <w:p w14:paraId="3036C523" w14:textId="77777777" w:rsidR="003D64E2" w:rsidRDefault="003D64E2">
            <w:pPr>
              <w:rPr>
                <w:rFonts w:ascii="Calibri" w:hAnsi="Calibri"/>
              </w:rPr>
            </w:pPr>
          </w:p>
          <w:p w14:paraId="6893706A" w14:textId="77777777" w:rsidR="003D64E2" w:rsidRDefault="00281FBE">
            <w:pPr>
              <w:rPr>
                <w:rFonts w:ascii="Calibri" w:hAnsi="Calibri"/>
              </w:rPr>
            </w:pPr>
            <w:r>
              <w:rPr>
                <w:rFonts w:ascii="Calibri" w:hAnsi="Calibri"/>
              </w:rPr>
              <w:t>There will be a literacy review in March.</w:t>
            </w:r>
          </w:p>
          <w:p w14:paraId="3F4CB3D7" w14:textId="77777777" w:rsidR="003D64E2" w:rsidRDefault="003D64E2">
            <w:pPr>
              <w:rPr>
                <w:rFonts w:ascii="Calibri" w:hAnsi="Calibri"/>
              </w:rPr>
            </w:pPr>
          </w:p>
          <w:p w14:paraId="079C2F0E" w14:textId="23D41C68" w:rsidR="00281FBE" w:rsidRDefault="00281FBE">
            <w:pPr>
              <w:rPr>
                <w:rFonts w:ascii="Calibri" w:hAnsi="Calibri"/>
              </w:rPr>
            </w:pPr>
            <w:r>
              <w:rPr>
                <w:rFonts w:ascii="Calibri" w:hAnsi="Calibri"/>
              </w:rPr>
              <w:t xml:space="preserve">Moderation days with other schools will be </w:t>
            </w:r>
            <w:r w:rsidR="003D64E2">
              <w:rPr>
                <w:rFonts w:ascii="Calibri" w:hAnsi="Calibri"/>
              </w:rPr>
              <w:t>organized.</w:t>
            </w:r>
          </w:p>
          <w:p w14:paraId="484075EE" w14:textId="77777777" w:rsidR="003D64E2" w:rsidRDefault="003D64E2">
            <w:pPr>
              <w:rPr>
                <w:rFonts w:ascii="Calibri" w:hAnsi="Calibri"/>
              </w:rPr>
            </w:pPr>
          </w:p>
          <w:p w14:paraId="4A365930" w14:textId="6CC51059" w:rsidR="003D64E2" w:rsidRPr="00281FBE" w:rsidRDefault="003D64E2">
            <w:pPr>
              <w:rPr>
                <w:rFonts w:ascii="Calibri" w:hAnsi="Calibri"/>
              </w:rPr>
            </w:pPr>
            <w:r>
              <w:rPr>
                <w:rFonts w:ascii="Calibri" w:hAnsi="Calibri"/>
              </w:rPr>
              <w:t>Subject leads have no release time at present, therefore monitoring is vital to ensure progress.</w:t>
            </w:r>
          </w:p>
          <w:p w14:paraId="7FD6425F" w14:textId="77777777" w:rsidR="00911AD9" w:rsidRDefault="00911AD9">
            <w:pPr>
              <w:rPr>
                <w:rFonts w:ascii="Calibri" w:hAnsi="Calibri"/>
              </w:rPr>
            </w:pPr>
          </w:p>
          <w:p w14:paraId="4A4223BA" w14:textId="77777777" w:rsidR="00911AD9" w:rsidRDefault="00911AD9">
            <w:pPr>
              <w:rPr>
                <w:rFonts w:ascii="Calibri" w:hAnsi="Calibri"/>
              </w:rPr>
            </w:pPr>
          </w:p>
          <w:p w14:paraId="19A57FBC" w14:textId="77777777" w:rsidR="00BF3903" w:rsidRDefault="00BF3903">
            <w:pPr>
              <w:rPr>
                <w:rFonts w:ascii="Calibri" w:hAnsi="Calibri"/>
              </w:rPr>
            </w:pPr>
          </w:p>
          <w:p w14:paraId="1D6F507E" w14:textId="002BB81B" w:rsidR="00BF3903" w:rsidRDefault="00BF3903">
            <w:pPr>
              <w:rPr>
                <w:rFonts w:ascii="Calibri" w:hAnsi="Calibri"/>
                <w:b/>
                <w:bCs/>
              </w:rPr>
            </w:pPr>
          </w:p>
          <w:p w14:paraId="1CDD5AFA" w14:textId="77777777" w:rsidR="004075D2" w:rsidRPr="004075D2" w:rsidRDefault="004075D2">
            <w:pPr>
              <w:rPr>
                <w:rFonts w:ascii="Calibri" w:hAnsi="Calibri"/>
              </w:rPr>
            </w:pPr>
          </w:p>
          <w:p w14:paraId="61E9DBAB" w14:textId="77777777" w:rsidR="004075D2" w:rsidRDefault="004075D2">
            <w:pPr>
              <w:rPr>
                <w:rFonts w:ascii="Calibri" w:hAnsi="Calibri"/>
              </w:rPr>
            </w:pPr>
          </w:p>
          <w:p w14:paraId="224EBD06" w14:textId="77777777" w:rsidR="00BF3903" w:rsidRDefault="00BF3903">
            <w:pPr>
              <w:rPr>
                <w:rFonts w:ascii="Calibri" w:hAnsi="Calibri"/>
              </w:rPr>
            </w:pPr>
          </w:p>
          <w:p w14:paraId="4365B210" w14:textId="77777777" w:rsidR="006D0B19" w:rsidRPr="006D0B19" w:rsidRDefault="006D0B19">
            <w:pPr>
              <w:rPr>
                <w:rFonts w:ascii="Calibri" w:hAnsi="Calibri"/>
              </w:rPr>
            </w:pPr>
          </w:p>
          <w:p w14:paraId="2F2E3321" w14:textId="77777777" w:rsidR="00F60194" w:rsidRDefault="00F60194">
            <w:pPr>
              <w:rPr>
                <w:rFonts w:ascii="Calibri" w:hAnsi="Calibri"/>
              </w:rPr>
            </w:pPr>
          </w:p>
          <w:p w14:paraId="49227BA5" w14:textId="77777777" w:rsidR="00F60194" w:rsidRDefault="00F60194">
            <w:pPr>
              <w:rPr>
                <w:rFonts w:ascii="Calibri" w:hAnsi="Calibri"/>
              </w:rPr>
            </w:pPr>
          </w:p>
          <w:p w14:paraId="6DACE9A4" w14:textId="77777777" w:rsidR="00F60194" w:rsidRDefault="00F60194">
            <w:pPr>
              <w:rPr>
                <w:rFonts w:ascii="Calibri" w:hAnsi="Calibri"/>
              </w:rPr>
            </w:pPr>
          </w:p>
          <w:p w14:paraId="50E64218" w14:textId="77777777" w:rsidR="00946539" w:rsidRDefault="00946539">
            <w:pPr>
              <w:rPr>
                <w:rFonts w:ascii="Calibri" w:hAnsi="Calibri"/>
              </w:rPr>
            </w:pPr>
          </w:p>
          <w:p w14:paraId="2C826418" w14:textId="77777777" w:rsidR="00946539" w:rsidRDefault="00946539">
            <w:pPr>
              <w:rPr>
                <w:rFonts w:ascii="Calibri" w:hAnsi="Calibri"/>
              </w:rPr>
            </w:pPr>
          </w:p>
          <w:p w14:paraId="2146AA3D" w14:textId="77777777" w:rsidR="00946539" w:rsidRDefault="00946539">
            <w:pPr>
              <w:rPr>
                <w:rFonts w:ascii="Calibri" w:hAnsi="Calibri"/>
              </w:rPr>
            </w:pPr>
          </w:p>
          <w:p w14:paraId="2EFD9E82" w14:textId="77777777" w:rsidR="00946539" w:rsidRDefault="00946539">
            <w:pPr>
              <w:rPr>
                <w:rFonts w:ascii="Calibri" w:hAnsi="Calibri"/>
              </w:rPr>
            </w:pPr>
          </w:p>
          <w:p w14:paraId="52B6AB7B" w14:textId="77777777" w:rsidR="00946539" w:rsidRDefault="00946539">
            <w:pPr>
              <w:rPr>
                <w:rFonts w:ascii="Calibri" w:hAnsi="Calibri"/>
              </w:rPr>
            </w:pPr>
          </w:p>
          <w:p w14:paraId="44DD67BF" w14:textId="77777777" w:rsidR="00946539" w:rsidRDefault="00946539">
            <w:pPr>
              <w:rPr>
                <w:rFonts w:ascii="Calibri" w:hAnsi="Calibri"/>
              </w:rPr>
            </w:pPr>
          </w:p>
          <w:p w14:paraId="7CE1F0F6" w14:textId="77777777" w:rsidR="00946539" w:rsidRDefault="00946539">
            <w:pPr>
              <w:rPr>
                <w:rFonts w:ascii="Calibri" w:hAnsi="Calibri"/>
              </w:rPr>
            </w:pPr>
          </w:p>
          <w:p w14:paraId="02E600C3" w14:textId="77777777" w:rsidR="00946539" w:rsidRDefault="00946539">
            <w:pPr>
              <w:rPr>
                <w:rFonts w:ascii="Calibri" w:hAnsi="Calibri"/>
              </w:rPr>
            </w:pPr>
          </w:p>
          <w:p w14:paraId="4CB7E1D3" w14:textId="77777777" w:rsidR="00946539" w:rsidRDefault="00946539">
            <w:pPr>
              <w:rPr>
                <w:rFonts w:ascii="Calibri" w:hAnsi="Calibri"/>
              </w:rPr>
            </w:pPr>
          </w:p>
          <w:p w14:paraId="455F4335" w14:textId="77777777" w:rsidR="00946539" w:rsidRDefault="00946539">
            <w:pPr>
              <w:rPr>
                <w:rFonts w:ascii="Calibri" w:hAnsi="Calibri"/>
              </w:rPr>
            </w:pPr>
          </w:p>
          <w:p w14:paraId="72A213C7" w14:textId="77777777" w:rsidR="00946539" w:rsidRDefault="00946539">
            <w:pPr>
              <w:rPr>
                <w:rFonts w:ascii="Calibri" w:hAnsi="Calibri"/>
              </w:rPr>
            </w:pPr>
          </w:p>
          <w:p w14:paraId="4EDDBD17" w14:textId="77777777" w:rsidR="00946539" w:rsidRDefault="00946539">
            <w:pPr>
              <w:rPr>
                <w:rFonts w:ascii="Calibri" w:hAnsi="Calibri"/>
              </w:rPr>
            </w:pPr>
          </w:p>
          <w:p w14:paraId="2BAC08AD" w14:textId="77777777" w:rsidR="00946539" w:rsidRDefault="00946539">
            <w:pPr>
              <w:rPr>
                <w:rFonts w:ascii="Calibri" w:hAnsi="Calibri"/>
              </w:rPr>
            </w:pPr>
          </w:p>
          <w:p w14:paraId="01D5AF37" w14:textId="77777777" w:rsidR="00946539" w:rsidRDefault="00946539">
            <w:pPr>
              <w:rPr>
                <w:rFonts w:ascii="Calibri" w:hAnsi="Calibri"/>
              </w:rPr>
            </w:pPr>
          </w:p>
        </w:tc>
      </w:tr>
      <w:tr w:rsidR="00946539" w14:paraId="3C0337B8" w14:textId="77777777">
        <w:trPr>
          <w:trHeight w:val="288"/>
        </w:trPr>
        <w:tc>
          <w:tcPr>
            <w:tcW w:w="10314" w:type="dxa"/>
            <w:gridSpan w:val="5"/>
          </w:tcPr>
          <w:p w14:paraId="51CF8A4C" w14:textId="77777777" w:rsidR="00946539" w:rsidRDefault="00FC030F">
            <w:pPr>
              <w:rPr>
                <w:rFonts w:ascii="Calibri" w:hAnsi="Calibri"/>
              </w:rPr>
            </w:pPr>
            <w:r>
              <w:rPr>
                <w:rFonts w:ascii="Calibri" w:hAnsi="Calibri"/>
              </w:rPr>
              <w:lastRenderedPageBreak/>
              <w:t xml:space="preserve">Key Issues/Actions for GB: </w:t>
            </w:r>
          </w:p>
          <w:p w14:paraId="21F96D89" w14:textId="54195319" w:rsidR="00946539" w:rsidRDefault="00FC320C">
            <w:pPr>
              <w:rPr>
                <w:rFonts w:ascii="Calibri" w:hAnsi="Calibri"/>
              </w:rPr>
            </w:pPr>
            <w:r>
              <w:rPr>
                <w:rFonts w:ascii="Calibri" w:hAnsi="Calibri"/>
              </w:rPr>
              <w:t>Ensure a full set of data is published in Spring 2026.</w:t>
            </w:r>
          </w:p>
          <w:p w14:paraId="102F788B" w14:textId="51C80DAF" w:rsidR="00FC320C" w:rsidRDefault="00FC320C">
            <w:pPr>
              <w:rPr>
                <w:rFonts w:ascii="Calibri" w:hAnsi="Calibri"/>
              </w:rPr>
            </w:pPr>
            <w:r>
              <w:rPr>
                <w:rFonts w:ascii="Calibri" w:hAnsi="Calibri"/>
              </w:rPr>
              <w:t>Ensure all interventions are in place.</w:t>
            </w:r>
          </w:p>
          <w:p w14:paraId="78EBF822" w14:textId="6342CE7D" w:rsidR="00946539" w:rsidRDefault="00FC320C">
            <w:pPr>
              <w:rPr>
                <w:rFonts w:ascii="Calibri" w:hAnsi="Calibri"/>
              </w:rPr>
            </w:pPr>
            <w:r>
              <w:rPr>
                <w:rFonts w:ascii="Calibri" w:hAnsi="Calibri"/>
              </w:rPr>
              <w:t>Review RE assessment data.</w:t>
            </w:r>
          </w:p>
          <w:p w14:paraId="005389D5" w14:textId="77777777" w:rsidR="00946539" w:rsidRDefault="00946539">
            <w:pPr>
              <w:rPr>
                <w:rFonts w:ascii="Calibri" w:hAnsi="Calibri"/>
              </w:rPr>
            </w:pPr>
          </w:p>
          <w:p w14:paraId="1FDB52C6" w14:textId="77777777" w:rsidR="00946539" w:rsidRDefault="00946539">
            <w:pPr>
              <w:rPr>
                <w:rFonts w:ascii="Calibri" w:hAnsi="Calibri"/>
              </w:rPr>
            </w:pPr>
          </w:p>
        </w:tc>
      </w:tr>
      <w:tr w:rsidR="00946539" w14:paraId="4851FC22" w14:textId="77777777">
        <w:trPr>
          <w:trHeight w:val="288"/>
        </w:trPr>
        <w:tc>
          <w:tcPr>
            <w:tcW w:w="10314" w:type="dxa"/>
            <w:gridSpan w:val="5"/>
          </w:tcPr>
          <w:p w14:paraId="627D6223" w14:textId="77777777" w:rsidR="00946539" w:rsidRDefault="00FC030F">
            <w:pPr>
              <w:rPr>
                <w:rFonts w:ascii="Calibri" w:hAnsi="Calibri"/>
              </w:rPr>
            </w:pPr>
            <w:r>
              <w:rPr>
                <w:rFonts w:ascii="Calibri" w:hAnsi="Calibri"/>
              </w:rPr>
              <w:t>Action agreed in GB meeting with regard to visit:</w:t>
            </w:r>
          </w:p>
          <w:p w14:paraId="7F2ABFD0" w14:textId="77777777" w:rsidR="00946539" w:rsidRDefault="00946539">
            <w:pPr>
              <w:rPr>
                <w:rFonts w:ascii="Calibri" w:hAnsi="Calibri"/>
              </w:rPr>
            </w:pPr>
          </w:p>
          <w:p w14:paraId="260D8C5E" w14:textId="77777777" w:rsidR="00946539" w:rsidRDefault="00946539">
            <w:pPr>
              <w:rPr>
                <w:rFonts w:ascii="Calibri" w:hAnsi="Calibri"/>
              </w:rPr>
            </w:pPr>
          </w:p>
          <w:p w14:paraId="70CECB16" w14:textId="77777777" w:rsidR="00946539" w:rsidRDefault="00946539">
            <w:pPr>
              <w:rPr>
                <w:rFonts w:ascii="Calibri" w:hAnsi="Calibri"/>
              </w:rPr>
            </w:pPr>
          </w:p>
        </w:tc>
      </w:tr>
    </w:tbl>
    <w:p w14:paraId="0C4288FC" w14:textId="77777777" w:rsidR="00946539" w:rsidRDefault="00946539">
      <w:pPr>
        <w:rPr>
          <w:rFonts w:ascii="Calibri" w:hAnsi="Calibri"/>
          <w:b/>
          <w:sz w:val="28"/>
          <w:szCs w:val="28"/>
          <w:u w:val="single"/>
        </w:rPr>
      </w:pPr>
    </w:p>
    <w:p w14:paraId="6F8DDCD9" w14:textId="77777777" w:rsidR="00946539" w:rsidRDefault="00946539"/>
    <w:sectPr w:rsidR="00946539">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539"/>
    <w:rsid w:val="00007F16"/>
    <w:rsid w:val="000F5F6C"/>
    <w:rsid w:val="002040DE"/>
    <w:rsid w:val="00281FBE"/>
    <w:rsid w:val="002D2F69"/>
    <w:rsid w:val="003004C3"/>
    <w:rsid w:val="003D64E2"/>
    <w:rsid w:val="004075D2"/>
    <w:rsid w:val="00457501"/>
    <w:rsid w:val="006B3F43"/>
    <w:rsid w:val="006D0B19"/>
    <w:rsid w:val="00886621"/>
    <w:rsid w:val="00911AD9"/>
    <w:rsid w:val="00946539"/>
    <w:rsid w:val="00A64169"/>
    <w:rsid w:val="00AC1DA8"/>
    <w:rsid w:val="00BF3903"/>
    <w:rsid w:val="00C42CDC"/>
    <w:rsid w:val="00CC41FD"/>
    <w:rsid w:val="00E014AA"/>
    <w:rsid w:val="00E63C15"/>
    <w:rsid w:val="00EE7D5A"/>
    <w:rsid w:val="00F60194"/>
    <w:rsid w:val="00FC030F"/>
    <w:rsid w:val="00FC320C"/>
    <w:rsid w:val="00FC7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46917A"/>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2026-03-23T14:55:00Z</dcterms:created>
  <dcterms:modified xsi:type="dcterms:W3CDTF">2026-03-23T14:55:00Z</dcterms:modified>
</cp:coreProperties>
</file>